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8C7" w:rsidRPr="00A125F2" w:rsidRDefault="00A125F2" w:rsidP="00A125F2">
      <w:pPr>
        <w:jc w:val="center"/>
        <w:rPr>
          <w:rFonts w:ascii="Times New Roman" w:hAnsi="Times New Roman" w:cs="Times New Roman"/>
          <w:sz w:val="32"/>
        </w:rPr>
      </w:pPr>
      <w:r w:rsidRPr="00A125F2">
        <w:rPr>
          <w:rFonts w:ascii="Times New Roman" w:hAnsi="Times New Roman" w:cs="Times New Roman"/>
          <w:sz w:val="32"/>
        </w:rPr>
        <w:t xml:space="preserve">Teacher Tool Kit – Reading Strategies </w:t>
      </w:r>
    </w:p>
    <w:p w:rsidR="00A125F2" w:rsidRPr="00A125F2" w:rsidRDefault="00A125F2" w:rsidP="00A125F2">
      <w:pPr>
        <w:rPr>
          <w:rFonts w:ascii="Times New Roman" w:hAnsi="Times New Roman" w:cs="Times New Roman"/>
          <w:b/>
          <w:sz w:val="32"/>
        </w:rPr>
      </w:pPr>
      <w:r w:rsidRPr="00A125F2">
        <w:rPr>
          <w:rFonts w:ascii="Times New Roman" w:hAnsi="Times New Roman" w:cs="Times New Roman"/>
          <w:b/>
          <w:sz w:val="32"/>
        </w:rPr>
        <w:t xml:space="preserve">Concept Map </w:t>
      </w:r>
    </w:p>
    <w:p w:rsidR="00540523" w:rsidRDefault="00540523" w:rsidP="00A125F2">
      <w:pPr>
        <w:rPr>
          <w:rFonts w:ascii="Times New Roman" w:hAnsi="Times New Roman" w:cs="Times New Roman"/>
        </w:rPr>
      </w:pPr>
      <w:r w:rsidRPr="00540523">
        <w:rPr>
          <w:rFonts w:ascii="Times New Roman" w:hAnsi="Times New Roman" w:cs="Times New Roman"/>
        </w:rPr>
        <w:t>Concept maps are visual representations students create to connect ideas, concepts, and terms. Students can use them to organize information they already know and to incorporate new learning with this prior knowledge. Concept maps help you see how students understand content.</w:t>
      </w:r>
    </w:p>
    <w:p w:rsidR="00A125F2" w:rsidRPr="00F36805" w:rsidRDefault="00A125F2" w:rsidP="00A125F2">
      <w:pPr>
        <w:rPr>
          <w:rFonts w:ascii="Times New Roman" w:hAnsi="Times New Roman" w:cs="Times New Roman"/>
          <w:u w:val="single"/>
        </w:rPr>
      </w:pPr>
      <w:r w:rsidRPr="00F36805">
        <w:rPr>
          <w:rFonts w:ascii="Times New Roman" w:hAnsi="Times New Roman" w:cs="Times New Roman"/>
          <w:u w:val="single"/>
        </w:rPr>
        <w:t>How to Use</w:t>
      </w:r>
    </w:p>
    <w:p w:rsidR="00A125F2" w:rsidRPr="00A125F2" w:rsidRDefault="00A125F2" w:rsidP="00A125F2">
      <w:pPr>
        <w:ind w:left="720"/>
        <w:rPr>
          <w:rFonts w:ascii="Times New Roman" w:hAnsi="Times New Roman" w:cs="Times New Roman"/>
        </w:rPr>
      </w:pPr>
      <w:r w:rsidRPr="00A125F2">
        <w:rPr>
          <w:rFonts w:ascii="Times New Roman" w:hAnsi="Times New Roman" w:cs="Times New Roman"/>
        </w:rPr>
        <w:t>1. Brainstorm</w:t>
      </w:r>
    </w:p>
    <w:p w:rsidR="00A125F2" w:rsidRPr="00A125F2" w:rsidRDefault="00A125F2" w:rsidP="00A125F2">
      <w:pPr>
        <w:ind w:left="720" w:firstLine="720"/>
        <w:rPr>
          <w:rFonts w:ascii="Times New Roman" w:hAnsi="Times New Roman" w:cs="Times New Roman"/>
        </w:rPr>
      </w:pPr>
      <w:r w:rsidRPr="00A125F2">
        <w:rPr>
          <w:rFonts w:ascii="Times New Roman" w:hAnsi="Times New Roman" w:cs="Times New Roman"/>
        </w:rPr>
        <w:t>Have students brainstorm main ideas and terms related to an assigned topic.</w:t>
      </w:r>
    </w:p>
    <w:p w:rsidR="00A125F2" w:rsidRPr="00A125F2" w:rsidRDefault="00A125F2" w:rsidP="00A125F2">
      <w:pPr>
        <w:ind w:left="720"/>
        <w:rPr>
          <w:rFonts w:ascii="Times New Roman" w:hAnsi="Times New Roman" w:cs="Times New Roman"/>
        </w:rPr>
      </w:pPr>
      <w:r w:rsidRPr="00A125F2">
        <w:rPr>
          <w:rFonts w:ascii="Times New Roman" w:hAnsi="Times New Roman" w:cs="Times New Roman"/>
        </w:rPr>
        <w:t>2. Organize</w:t>
      </w:r>
    </w:p>
    <w:p w:rsidR="00A125F2" w:rsidRPr="00A125F2" w:rsidRDefault="00A125F2" w:rsidP="00A125F2">
      <w:pPr>
        <w:ind w:left="1440"/>
        <w:rPr>
          <w:rFonts w:ascii="Times New Roman" w:hAnsi="Times New Roman" w:cs="Times New Roman"/>
        </w:rPr>
      </w:pPr>
      <w:r w:rsidRPr="00A125F2">
        <w:rPr>
          <w:rFonts w:ascii="Times New Roman" w:hAnsi="Times New Roman" w:cs="Times New Roman"/>
        </w:rPr>
        <w:t>Organize these ideas from general to specific. Cluster ideas or terms that are similar to one another.</w:t>
      </w:r>
    </w:p>
    <w:p w:rsidR="00A125F2" w:rsidRPr="00A125F2" w:rsidRDefault="00A125F2" w:rsidP="00A125F2">
      <w:pPr>
        <w:ind w:left="720"/>
        <w:rPr>
          <w:rFonts w:ascii="Times New Roman" w:hAnsi="Times New Roman" w:cs="Times New Roman"/>
        </w:rPr>
      </w:pPr>
      <w:r w:rsidRPr="00A125F2">
        <w:rPr>
          <w:rFonts w:ascii="Times New Roman" w:hAnsi="Times New Roman" w:cs="Times New Roman"/>
        </w:rPr>
        <w:t>3. Map</w:t>
      </w:r>
    </w:p>
    <w:p w:rsidR="00A125F2" w:rsidRPr="00A125F2" w:rsidRDefault="00A125F2" w:rsidP="00A125F2">
      <w:pPr>
        <w:ind w:left="1440"/>
        <w:rPr>
          <w:rFonts w:ascii="Times New Roman" w:hAnsi="Times New Roman" w:cs="Times New Roman"/>
        </w:rPr>
      </w:pPr>
      <w:r w:rsidRPr="00A125F2">
        <w:rPr>
          <w:rFonts w:ascii="Times New Roman" w:hAnsi="Times New Roman" w:cs="Times New Roman"/>
        </w:rPr>
        <w:t>Students should write the terms in the appropriate cells of the concept map. Arrange and add cells as needed.</w:t>
      </w:r>
    </w:p>
    <w:p w:rsidR="00A125F2" w:rsidRPr="00A125F2" w:rsidRDefault="00A125F2" w:rsidP="00A125F2">
      <w:pPr>
        <w:ind w:left="720"/>
        <w:rPr>
          <w:rFonts w:ascii="Times New Roman" w:hAnsi="Times New Roman" w:cs="Times New Roman"/>
        </w:rPr>
      </w:pPr>
      <w:r w:rsidRPr="00A125F2">
        <w:rPr>
          <w:rFonts w:ascii="Times New Roman" w:hAnsi="Times New Roman" w:cs="Times New Roman"/>
        </w:rPr>
        <w:t>4. Connect</w:t>
      </w:r>
    </w:p>
    <w:p w:rsidR="00A125F2" w:rsidRPr="00A125F2" w:rsidRDefault="00A125F2" w:rsidP="00A125F2">
      <w:pPr>
        <w:ind w:left="1440"/>
        <w:rPr>
          <w:rFonts w:ascii="Times New Roman" w:hAnsi="Times New Roman" w:cs="Times New Roman"/>
        </w:rPr>
      </w:pPr>
      <w:r w:rsidRPr="00A125F2">
        <w:rPr>
          <w:rFonts w:ascii="Times New Roman" w:hAnsi="Times New Roman" w:cs="Times New Roman"/>
        </w:rPr>
        <w:t>Draw arrows or lines to connect the cells that contain words that are related. Words or phrases can be written along these lines to explain the relationship between the cells.</w:t>
      </w:r>
    </w:p>
    <w:p w:rsidR="00A125F2" w:rsidRPr="00F36805" w:rsidRDefault="00A125F2" w:rsidP="00A125F2">
      <w:pPr>
        <w:rPr>
          <w:rFonts w:ascii="Times New Roman" w:hAnsi="Times New Roman" w:cs="Times New Roman"/>
          <w:u w:val="single"/>
        </w:rPr>
      </w:pPr>
      <w:r w:rsidRPr="00F36805">
        <w:rPr>
          <w:rFonts w:ascii="Times New Roman" w:hAnsi="Times New Roman" w:cs="Times New Roman"/>
          <w:u w:val="single"/>
        </w:rPr>
        <w:t>When to Use</w:t>
      </w:r>
    </w:p>
    <w:p w:rsidR="00A125F2" w:rsidRPr="00A125F2" w:rsidRDefault="00A125F2" w:rsidP="00A125F2">
      <w:pPr>
        <w:rPr>
          <w:rFonts w:ascii="Times New Roman" w:hAnsi="Times New Roman" w:cs="Times New Roman"/>
        </w:rPr>
      </w:pPr>
      <w:r w:rsidRPr="00A125F2">
        <w:rPr>
          <w:rFonts w:ascii="Times New Roman" w:hAnsi="Times New Roman" w:cs="Times New Roman"/>
        </w:rPr>
        <w:t>Concept maps are ve</w:t>
      </w:r>
      <w:r>
        <w:rPr>
          <w:rFonts w:ascii="Times New Roman" w:hAnsi="Times New Roman" w:cs="Times New Roman"/>
        </w:rPr>
        <w:t>r</w:t>
      </w:r>
      <w:r w:rsidRPr="00A125F2">
        <w:rPr>
          <w:rFonts w:ascii="Times New Roman" w:hAnsi="Times New Roman" w:cs="Times New Roman"/>
        </w:rPr>
        <w:t xml:space="preserve">y </w:t>
      </w:r>
      <w:r w:rsidRPr="00A125F2">
        <w:rPr>
          <w:rFonts w:ascii="Times New Roman" w:hAnsi="Times New Roman" w:cs="Times New Roman"/>
        </w:rPr>
        <w:t>versatile</w:t>
      </w:r>
      <w:r w:rsidRPr="00A125F2">
        <w:rPr>
          <w:rFonts w:ascii="Times New Roman" w:hAnsi="Times New Roman" w:cs="Times New Roman"/>
        </w:rPr>
        <w:t xml:space="preserve"> and can be used in any grade level and for all content areas.</w:t>
      </w:r>
    </w:p>
    <w:p w:rsidR="00A125F2" w:rsidRPr="00A125F2" w:rsidRDefault="00A125F2" w:rsidP="00A125F2">
      <w:pPr>
        <w:pStyle w:val="ListParagraph"/>
        <w:numPr>
          <w:ilvl w:val="0"/>
          <w:numId w:val="1"/>
        </w:numPr>
        <w:rPr>
          <w:rFonts w:ascii="Times New Roman" w:hAnsi="Times New Roman" w:cs="Times New Roman"/>
        </w:rPr>
      </w:pPr>
      <w:r w:rsidRPr="00A125F2">
        <w:rPr>
          <w:rFonts w:ascii="Times New Roman" w:hAnsi="Times New Roman" w:cs="Times New Roman"/>
        </w:rPr>
        <w:t>To organize ideas while reading a story, novel, or article</w:t>
      </w:r>
    </w:p>
    <w:p w:rsidR="00A125F2" w:rsidRPr="00A125F2" w:rsidRDefault="00A125F2" w:rsidP="00A125F2">
      <w:pPr>
        <w:pStyle w:val="ListParagraph"/>
        <w:numPr>
          <w:ilvl w:val="0"/>
          <w:numId w:val="1"/>
        </w:numPr>
        <w:rPr>
          <w:rFonts w:ascii="Times New Roman" w:hAnsi="Times New Roman" w:cs="Times New Roman"/>
        </w:rPr>
      </w:pPr>
      <w:r w:rsidRPr="00A125F2">
        <w:rPr>
          <w:rFonts w:ascii="Times New Roman" w:hAnsi="Times New Roman" w:cs="Times New Roman"/>
        </w:rPr>
        <w:t>During the Guided Practice section of a lesson so students can synthesize information just covered</w:t>
      </w:r>
    </w:p>
    <w:p w:rsidR="00A125F2" w:rsidRPr="00A125F2" w:rsidRDefault="00A125F2" w:rsidP="00A125F2">
      <w:pPr>
        <w:pStyle w:val="ListParagraph"/>
        <w:numPr>
          <w:ilvl w:val="0"/>
          <w:numId w:val="1"/>
        </w:numPr>
        <w:rPr>
          <w:rFonts w:ascii="Times New Roman" w:hAnsi="Times New Roman" w:cs="Times New Roman"/>
        </w:rPr>
      </w:pPr>
      <w:r w:rsidRPr="00A125F2">
        <w:rPr>
          <w:rFonts w:ascii="Times New Roman" w:hAnsi="Times New Roman" w:cs="Times New Roman"/>
        </w:rPr>
        <w:t>As a closing activity so that students can review what was learned in the lesson</w:t>
      </w:r>
    </w:p>
    <w:p w:rsidR="00A125F2" w:rsidRPr="00A125F2" w:rsidRDefault="00A125F2" w:rsidP="00A125F2">
      <w:pPr>
        <w:pStyle w:val="ListParagraph"/>
        <w:numPr>
          <w:ilvl w:val="0"/>
          <w:numId w:val="1"/>
        </w:numPr>
        <w:rPr>
          <w:rFonts w:ascii="Times New Roman" w:hAnsi="Times New Roman" w:cs="Times New Roman"/>
        </w:rPr>
      </w:pPr>
      <w:r w:rsidRPr="00A125F2">
        <w:rPr>
          <w:rFonts w:ascii="Times New Roman" w:hAnsi="Times New Roman" w:cs="Times New Roman"/>
        </w:rPr>
        <w:t>Before a unit to access prior knowledge</w:t>
      </w:r>
    </w:p>
    <w:p w:rsidR="00A125F2" w:rsidRPr="00A125F2" w:rsidRDefault="00A125F2" w:rsidP="00A125F2">
      <w:pPr>
        <w:pStyle w:val="ListParagraph"/>
        <w:numPr>
          <w:ilvl w:val="0"/>
          <w:numId w:val="1"/>
        </w:numPr>
        <w:rPr>
          <w:rFonts w:ascii="Times New Roman" w:hAnsi="Times New Roman" w:cs="Times New Roman"/>
        </w:rPr>
      </w:pPr>
      <w:r w:rsidRPr="00A125F2">
        <w:rPr>
          <w:rFonts w:ascii="Times New Roman" w:hAnsi="Times New Roman" w:cs="Times New Roman"/>
        </w:rPr>
        <w:t>As an assessment tool or to check for understanding</w:t>
      </w:r>
    </w:p>
    <w:p w:rsidR="00A125F2" w:rsidRPr="00F36805" w:rsidRDefault="00A125F2" w:rsidP="00A125F2">
      <w:pPr>
        <w:rPr>
          <w:rFonts w:ascii="Times New Roman" w:hAnsi="Times New Roman" w:cs="Times New Roman"/>
          <w:u w:val="single"/>
        </w:rPr>
      </w:pPr>
      <w:r w:rsidRPr="00F36805">
        <w:rPr>
          <w:rFonts w:ascii="Times New Roman" w:hAnsi="Times New Roman" w:cs="Times New Roman"/>
          <w:u w:val="single"/>
        </w:rPr>
        <w:t>Variations</w:t>
      </w:r>
    </w:p>
    <w:p w:rsidR="00A125F2" w:rsidRPr="00A125F2" w:rsidRDefault="00A125F2" w:rsidP="00A125F2">
      <w:pPr>
        <w:pStyle w:val="ListParagraph"/>
        <w:numPr>
          <w:ilvl w:val="0"/>
          <w:numId w:val="2"/>
        </w:numPr>
        <w:rPr>
          <w:rFonts w:ascii="Times New Roman" w:hAnsi="Times New Roman" w:cs="Times New Roman"/>
        </w:rPr>
      </w:pPr>
      <w:r w:rsidRPr="00A125F2">
        <w:rPr>
          <w:rFonts w:ascii="Times New Roman" w:hAnsi="Times New Roman" w:cs="Times New Roman"/>
        </w:rPr>
        <w:t>Mind Map</w:t>
      </w:r>
    </w:p>
    <w:p w:rsidR="00A125F2" w:rsidRDefault="00A125F2" w:rsidP="00A125F2">
      <w:pPr>
        <w:ind w:left="720"/>
        <w:rPr>
          <w:rFonts w:ascii="Times New Roman" w:hAnsi="Times New Roman" w:cs="Times New Roman"/>
        </w:rPr>
      </w:pPr>
      <w:r w:rsidRPr="00A125F2">
        <w:rPr>
          <w:rFonts w:ascii="Times New Roman" w:hAnsi="Times New Roman" w:cs="Times New Roman"/>
        </w:rPr>
        <w:t>This is a similar tool to a Concept Map but can be more flexible and personal, as it represents a “map” of the student’s mind when thinking about a particular topic or concept. Mind Maps typically include pictures, drawings, and diagrams when expressing connections between ideas. Instead of using a set template, the students create their own mind map on a blank piece of paper.</w:t>
      </w:r>
    </w:p>
    <w:p w:rsidR="00A125F2" w:rsidRDefault="00A125F2" w:rsidP="00A125F2">
      <w:pPr>
        <w:ind w:left="720"/>
        <w:rPr>
          <w:rFonts w:ascii="Times New Roman" w:hAnsi="Times New Roman" w:cs="Times New Roman"/>
        </w:rPr>
      </w:pPr>
    </w:p>
    <w:p w:rsidR="00A125F2" w:rsidRDefault="00A125F2" w:rsidP="00A125F2">
      <w:pPr>
        <w:rPr>
          <w:rFonts w:ascii="Times New Roman" w:hAnsi="Times New Roman" w:cs="Times New Roman"/>
          <w:b/>
          <w:sz w:val="32"/>
        </w:rPr>
      </w:pPr>
      <w:r>
        <w:rPr>
          <w:rFonts w:ascii="Times New Roman" w:hAnsi="Times New Roman" w:cs="Times New Roman"/>
          <w:b/>
          <w:sz w:val="32"/>
        </w:rPr>
        <w:t>Stop and Jot</w:t>
      </w:r>
    </w:p>
    <w:p w:rsidR="00540523" w:rsidRPr="00540523" w:rsidRDefault="00540523" w:rsidP="00A125F2">
      <w:pPr>
        <w:rPr>
          <w:rFonts w:ascii="Times New Roman" w:hAnsi="Times New Roman" w:cs="Times New Roman"/>
        </w:rPr>
      </w:pPr>
      <w:r w:rsidRPr="00540523">
        <w:rPr>
          <w:rFonts w:ascii="Times New Roman" w:hAnsi="Times New Roman" w:cs="Times New Roman"/>
        </w:rPr>
        <w:t>This processing activity gives students the opportunity to respond to questions in writing.  Asking students to think and write about what they are learning promotes retention and comprehension.  These quick checks for understanding help students make sense of what they are learning before moving on in the lesson.</w:t>
      </w:r>
    </w:p>
    <w:p w:rsidR="00A125F2" w:rsidRPr="00F36805" w:rsidRDefault="00A125F2" w:rsidP="00A125F2">
      <w:pPr>
        <w:rPr>
          <w:rFonts w:ascii="Times New Roman" w:hAnsi="Times New Roman" w:cs="Times New Roman"/>
          <w:u w:val="single"/>
        </w:rPr>
      </w:pPr>
      <w:r w:rsidRPr="00F36805">
        <w:rPr>
          <w:rFonts w:ascii="Times New Roman" w:hAnsi="Times New Roman" w:cs="Times New Roman"/>
          <w:u w:val="single"/>
        </w:rPr>
        <w:t>How to Use</w:t>
      </w:r>
    </w:p>
    <w:p w:rsidR="00A125F2" w:rsidRPr="00A125F2" w:rsidRDefault="00A125F2" w:rsidP="00A125F2">
      <w:pPr>
        <w:ind w:left="720"/>
        <w:rPr>
          <w:rFonts w:ascii="Times New Roman" w:hAnsi="Times New Roman" w:cs="Times New Roman"/>
        </w:rPr>
      </w:pPr>
      <w:r w:rsidRPr="00A125F2">
        <w:rPr>
          <w:rFonts w:ascii="Times New Roman" w:hAnsi="Times New Roman" w:cs="Times New Roman"/>
        </w:rPr>
        <w:t>1. Stop</w:t>
      </w:r>
    </w:p>
    <w:p w:rsidR="00A125F2" w:rsidRPr="00A125F2" w:rsidRDefault="00A125F2" w:rsidP="00A125F2">
      <w:pPr>
        <w:ind w:left="1440"/>
        <w:rPr>
          <w:rFonts w:ascii="Times New Roman" w:hAnsi="Times New Roman" w:cs="Times New Roman"/>
        </w:rPr>
      </w:pPr>
      <w:r w:rsidRPr="00A125F2">
        <w:rPr>
          <w:rFonts w:ascii="Times New Roman" w:hAnsi="Times New Roman" w:cs="Times New Roman"/>
        </w:rPr>
        <w:t>Ask students to draw a rectangle on the page where they are taking notes for the day. This will serve as their “stop box.”</w:t>
      </w:r>
    </w:p>
    <w:p w:rsidR="00A125F2" w:rsidRPr="00A125F2" w:rsidRDefault="00A125F2" w:rsidP="00A125F2">
      <w:pPr>
        <w:ind w:left="720"/>
        <w:rPr>
          <w:rFonts w:ascii="Times New Roman" w:hAnsi="Times New Roman" w:cs="Times New Roman"/>
        </w:rPr>
      </w:pPr>
      <w:r w:rsidRPr="00A125F2">
        <w:rPr>
          <w:rFonts w:ascii="Times New Roman" w:hAnsi="Times New Roman" w:cs="Times New Roman"/>
        </w:rPr>
        <w:t>2. Jot</w:t>
      </w:r>
    </w:p>
    <w:p w:rsidR="00A125F2" w:rsidRPr="00A125F2" w:rsidRDefault="00A125F2" w:rsidP="00A125F2">
      <w:pPr>
        <w:ind w:left="1440"/>
        <w:rPr>
          <w:rFonts w:ascii="Times New Roman" w:hAnsi="Times New Roman" w:cs="Times New Roman"/>
        </w:rPr>
      </w:pPr>
      <w:r w:rsidRPr="00A125F2">
        <w:rPr>
          <w:rFonts w:ascii="Times New Roman" w:hAnsi="Times New Roman" w:cs="Times New Roman"/>
        </w:rPr>
        <w:t>At least once during a lesson, stop and ask an important question for students to respond to in their “stop box.”</w:t>
      </w:r>
    </w:p>
    <w:p w:rsidR="00A125F2" w:rsidRPr="00A125F2" w:rsidRDefault="00A125F2" w:rsidP="00A125F2">
      <w:pPr>
        <w:ind w:left="720"/>
        <w:rPr>
          <w:rFonts w:ascii="Times New Roman" w:hAnsi="Times New Roman" w:cs="Times New Roman"/>
        </w:rPr>
      </w:pPr>
      <w:r w:rsidRPr="00A125F2">
        <w:rPr>
          <w:rFonts w:ascii="Times New Roman" w:hAnsi="Times New Roman" w:cs="Times New Roman"/>
        </w:rPr>
        <w:t>3. Share</w:t>
      </w:r>
    </w:p>
    <w:p w:rsidR="00A125F2" w:rsidRPr="00A125F2" w:rsidRDefault="00A125F2" w:rsidP="00A125F2">
      <w:pPr>
        <w:ind w:left="1440"/>
        <w:rPr>
          <w:rFonts w:ascii="Times New Roman" w:hAnsi="Times New Roman" w:cs="Times New Roman"/>
        </w:rPr>
      </w:pPr>
      <w:r w:rsidRPr="00A125F2">
        <w:rPr>
          <w:rFonts w:ascii="Times New Roman" w:hAnsi="Times New Roman" w:cs="Times New Roman"/>
        </w:rPr>
        <w:lastRenderedPageBreak/>
        <w:t xml:space="preserve">Reconvene and ask volunteers share one or two responses with the whole </w:t>
      </w:r>
      <w:r w:rsidRPr="00A125F2">
        <w:rPr>
          <w:rFonts w:ascii="Times New Roman" w:hAnsi="Times New Roman" w:cs="Times New Roman"/>
        </w:rPr>
        <w:t>class or</w:t>
      </w:r>
      <w:r>
        <w:rPr>
          <w:rFonts w:ascii="Times New Roman" w:hAnsi="Times New Roman" w:cs="Times New Roman"/>
        </w:rPr>
        <w:t>,</w:t>
      </w:r>
      <w:r w:rsidRPr="00A125F2">
        <w:rPr>
          <w:rFonts w:ascii="Times New Roman" w:hAnsi="Times New Roman" w:cs="Times New Roman"/>
        </w:rPr>
        <w:t xml:space="preserve"> model your own response. These boxes also help students later by serving as a study </w:t>
      </w:r>
      <w:r w:rsidRPr="00A125F2">
        <w:rPr>
          <w:rFonts w:ascii="Times New Roman" w:hAnsi="Times New Roman" w:cs="Times New Roman"/>
        </w:rPr>
        <w:t>tool, highlighting</w:t>
      </w:r>
      <w:r w:rsidRPr="00A125F2">
        <w:rPr>
          <w:rFonts w:ascii="Times New Roman" w:hAnsi="Times New Roman" w:cs="Times New Roman"/>
        </w:rPr>
        <w:t xml:space="preserve"> important information about the topic.</w:t>
      </w:r>
    </w:p>
    <w:p w:rsidR="00A125F2" w:rsidRPr="00F36805" w:rsidRDefault="00A125F2" w:rsidP="00A125F2">
      <w:pPr>
        <w:rPr>
          <w:rFonts w:ascii="Times New Roman" w:hAnsi="Times New Roman" w:cs="Times New Roman"/>
          <w:u w:val="single"/>
        </w:rPr>
      </w:pPr>
      <w:r w:rsidRPr="00F36805">
        <w:rPr>
          <w:rFonts w:ascii="Times New Roman" w:hAnsi="Times New Roman" w:cs="Times New Roman"/>
          <w:u w:val="single"/>
        </w:rPr>
        <w:t>When to Use</w:t>
      </w:r>
    </w:p>
    <w:p w:rsidR="00A125F2" w:rsidRPr="00A125F2" w:rsidRDefault="00A125F2" w:rsidP="00A125F2">
      <w:pPr>
        <w:rPr>
          <w:rFonts w:ascii="Times New Roman" w:hAnsi="Times New Roman" w:cs="Times New Roman"/>
        </w:rPr>
      </w:pPr>
      <w:r w:rsidRPr="00A125F2">
        <w:rPr>
          <w:rFonts w:ascii="Times New Roman" w:hAnsi="Times New Roman" w:cs="Times New Roman"/>
        </w:rPr>
        <w:t>Use Stop and Jot at any point in the lesson to provide processing time and note-taking assistance for students:</w:t>
      </w:r>
    </w:p>
    <w:p w:rsidR="00A125F2" w:rsidRPr="00A125F2" w:rsidRDefault="00A125F2" w:rsidP="00A125F2">
      <w:pPr>
        <w:rPr>
          <w:rFonts w:ascii="Times New Roman" w:hAnsi="Times New Roman" w:cs="Times New Roman"/>
        </w:rPr>
      </w:pPr>
    </w:p>
    <w:p w:rsidR="00A125F2" w:rsidRPr="00A125F2" w:rsidRDefault="00A125F2" w:rsidP="00A125F2">
      <w:pPr>
        <w:pStyle w:val="ListParagraph"/>
        <w:numPr>
          <w:ilvl w:val="0"/>
          <w:numId w:val="2"/>
        </w:numPr>
        <w:rPr>
          <w:rFonts w:ascii="Times New Roman" w:hAnsi="Times New Roman" w:cs="Times New Roman"/>
        </w:rPr>
      </w:pPr>
      <w:r w:rsidRPr="00A125F2">
        <w:rPr>
          <w:rFonts w:ascii="Times New Roman" w:hAnsi="Times New Roman" w:cs="Times New Roman"/>
        </w:rPr>
        <w:t>Before introducing new material to activate prior knowledge</w:t>
      </w:r>
    </w:p>
    <w:p w:rsidR="00A125F2" w:rsidRPr="00A125F2" w:rsidRDefault="00A125F2" w:rsidP="00A125F2">
      <w:pPr>
        <w:pStyle w:val="ListParagraph"/>
        <w:numPr>
          <w:ilvl w:val="0"/>
          <w:numId w:val="2"/>
        </w:numPr>
        <w:rPr>
          <w:rFonts w:ascii="Times New Roman" w:hAnsi="Times New Roman" w:cs="Times New Roman"/>
        </w:rPr>
      </w:pPr>
      <w:r w:rsidRPr="00A125F2">
        <w:rPr>
          <w:rFonts w:ascii="Times New Roman" w:hAnsi="Times New Roman" w:cs="Times New Roman"/>
        </w:rPr>
        <w:t>Before a new lesson to help assess what students already know</w:t>
      </w:r>
    </w:p>
    <w:p w:rsidR="00A125F2" w:rsidRPr="00A125F2" w:rsidRDefault="00A125F2" w:rsidP="00A125F2">
      <w:pPr>
        <w:pStyle w:val="ListParagraph"/>
        <w:numPr>
          <w:ilvl w:val="0"/>
          <w:numId w:val="2"/>
        </w:numPr>
        <w:rPr>
          <w:rFonts w:ascii="Times New Roman" w:hAnsi="Times New Roman" w:cs="Times New Roman"/>
        </w:rPr>
      </w:pPr>
      <w:r w:rsidRPr="00A125F2">
        <w:rPr>
          <w:rFonts w:ascii="Times New Roman" w:hAnsi="Times New Roman" w:cs="Times New Roman"/>
        </w:rPr>
        <w:t>Before a lesson to assist with planning instruction</w:t>
      </w:r>
    </w:p>
    <w:p w:rsidR="00A125F2" w:rsidRPr="00A125F2" w:rsidRDefault="00A125F2" w:rsidP="00A125F2">
      <w:pPr>
        <w:pStyle w:val="ListParagraph"/>
        <w:numPr>
          <w:ilvl w:val="0"/>
          <w:numId w:val="2"/>
        </w:numPr>
        <w:rPr>
          <w:rFonts w:ascii="Times New Roman" w:hAnsi="Times New Roman" w:cs="Times New Roman"/>
        </w:rPr>
      </w:pPr>
      <w:r w:rsidRPr="00A125F2">
        <w:rPr>
          <w:rFonts w:ascii="Times New Roman" w:hAnsi="Times New Roman" w:cs="Times New Roman"/>
        </w:rPr>
        <w:t>During the middle of a lesson to provide opportunity for students to make sense of the material</w:t>
      </w:r>
    </w:p>
    <w:p w:rsidR="00A125F2" w:rsidRPr="00A125F2" w:rsidRDefault="00A125F2" w:rsidP="00A125F2">
      <w:pPr>
        <w:pStyle w:val="ListParagraph"/>
        <w:numPr>
          <w:ilvl w:val="0"/>
          <w:numId w:val="2"/>
        </w:numPr>
        <w:rPr>
          <w:rFonts w:ascii="Times New Roman" w:hAnsi="Times New Roman" w:cs="Times New Roman"/>
        </w:rPr>
      </w:pPr>
      <w:r w:rsidRPr="00A125F2">
        <w:rPr>
          <w:rFonts w:ascii="Times New Roman" w:hAnsi="Times New Roman" w:cs="Times New Roman"/>
        </w:rPr>
        <w:t>During a lesson as a check for understanding</w:t>
      </w:r>
    </w:p>
    <w:p w:rsidR="00A125F2" w:rsidRPr="00A125F2" w:rsidRDefault="00A125F2" w:rsidP="00A125F2">
      <w:pPr>
        <w:pStyle w:val="ListParagraph"/>
        <w:numPr>
          <w:ilvl w:val="0"/>
          <w:numId w:val="2"/>
        </w:numPr>
        <w:rPr>
          <w:rFonts w:ascii="Times New Roman" w:hAnsi="Times New Roman" w:cs="Times New Roman"/>
        </w:rPr>
      </w:pPr>
      <w:r w:rsidRPr="00A125F2">
        <w:rPr>
          <w:rFonts w:ascii="Times New Roman" w:hAnsi="Times New Roman" w:cs="Times New Roman"/>
        </w:rPr>
        <w:t>During a lesson to provide time for students to create a written summary statement of auditory material</w:t>
      </w:r>
    </w:p>
    <w:p w:rsidR="00A125F2" w:rsidRPr="00A125F2" w:rsidRDefault="00A125F2" w:rsidP="00A125F2">
      <w:pPr>
        <w:pStyle w:val="ListParagraph"/>
        <w:numPr>
          <w:ilvl w:val="0"/>
          <w:numId w:val="2"/>
        </w:numPr>
        <w:rPr>
          <w:rFonts w:ascii="Times New Roman" w:hAnsi="Times New Roman" w:cs="Times New Roman"/>
        </w:rPr>
      </w:pPr>
      <w:r w:rsidRPr="00A125F2">
        <w:rPr>
          <w:rFonts w:ascii="Times New Roman" w:hAnsi="Times New Roman" w:cs="Times New Roman"/>
        </w:rPr>
        <w:t>After the lesson to provide closure, check understanding, and clarify any misunderstandings</w:t>
      </w:r>
    </w:p>
    <w:p w:rsidR="00A125F2" w:rsidRPr="00A125F2" w:rsidRDefault="00A125F2" w:rsidP="00A125F2">
      <w:pPr>
        <w:pStyle w:val="ListParagraph"/>
        <w:numPr>
          <w:ilvl w:val="0"/>
          <w:numId w:val="2"/>
        </w:numPr>
        <w:rPr>
          <w:rFonts w:ascii="Times New Roman" w:hAnsi="Times New Roman" w:cs="Times New Roman"/>
        </w:rPr>
      </w:pPr>
      <w:r w:rsidRPr="00A125F2">
        <w:rPr>
          <w:rFonts w:ascii="Times New Roman" w:hAnsi="Times New Roman" w:cs="Times New Roman"/>
        </w:rPr>
        <w:t>After a lesson to clarify key ideas or critical pieces of information</w:t>
      </w:r>
    </w:p>
    <w:p w:rsidR="00A125F2" w:rsidRPr="00A125F2" w:rsidRDefault="00A125F2" w:rsidP="00A125F2">
      <w:pPr>
        <w:pStyle w:val="ListParagraph"/>
        <w:numPr>
          <w:ilvl w:val="0"/>
          <w:numId w:val="2"/>
        </w:numPr>
        <w:rPr>
          <w:rFonts w:ascii="Times New Roman" w:hAnsi="Times New Roman" w:cs="Times New Roman"/>
        </w:rPr>
      </w:pPr>
      <w:r w:rsidRPr="00A125F2">
        <w:rPr>
          <w:rFonts w:ascii="Times New Roman" w:hAnsi="Times New Roman" w:cs="Times New Roman"/>
        </w:rPr>
        <w:t xml:space="preserve">After the lesson to allow students to make connections to </w:t>
      </w:r>
      <w:r w:rsidR="009C7B38" w:rsidRPr="00A125F2">
        <w:rPr>
          <w:rFonts w:ascii="Times New Roman" w:hAnsi="Times New Roman" w:cs="Times New Roman"/>
        </w:rPr>
        <w:t>previously</w:t>
      </w:r>
      <w:r w:rsidRPr="00A125F2">
        <w:rPr>
          <w:rFonts w:ascii="Times New Roman" w:hAnsi="Times New Roman" w:cs="Times New Roman"/>
        </w:rPr>
        <w:t xml:space="preserve"> learned material</w:t>
      </w:r>
    </w:p>
    <w:p w:rsidR="00A125F2" w:rsidRPr="00A125F2" w:rsidRDefault="00A125F2" w:rsidP="00A125F2">
      <w:pPr>
        <w:pStyle w:val="ListParagraph"/>
        <w:numPr>
          <w:ilvl w:val="0"/>
          <w:numId w:val="2"/>
        </w:numPr>
        <w:rPr>
          <w:rFonts w:ascii="Times New Roman" w:hAnsi="Times New Roman" w:cs="Times New Roman"/>
        </w:rPr>
      </w:pPr>
      <w:r w:rsidRPr="00A125F2">
        <w:rPr>
          <w:rFonts w:ascii="Times New Roman" w:hAnsi="Times New Roman" w:cs="Times New Roman"/>
        </w:rPr>
        <w:t>After a lesson to allow students to find personal relevance</w:t>
      </w:r>
    </w:p>
    <w:p w:rsidR="00A125F2" w:rsidRPr="00F36805" w:rsidRDefault="00A125F2" w:rsidP="00A125F2">
      <w:pPr>
        <w:rPr>
          <w:rFonts w:ascii="Times New Roman" w:hAnsi="Times New Roman" w:cs="Times New Roman"/>
          <w:u w:val="single"/>
        </w:rPr>
      </w:pPr>
      <w:r w:rsidRPr="00F36805">
        <w:rPr>
          <w:rFonts w:ascii="Times New Roman" w:hAnsi="Times New Roman" w:cs="Times New Roman"/>
          <w:u w:val="single"/>
        </w:rPr>
        <w:t>Variations</w:t>
      </w:r>
    </w:p>
    <w:p w:rsidR="00A125F2" w:rsidRPr="00A125F2" w:rsidRDefault="00A125F2" w:rsidP="00A125F2">
      <w:pPr>
        <w:pStyle w:val="ListParagraph"/>
        <w:numPr>
          <w:ilvl w:val="0"/>
          <w:numId w:val="3"/>
        </w:numPr>
        <w:rPr>
          <w:rFonts w:ascii="Times New Roman" w:hAnsi="Times New Roman" w:cs="Times New Roman"/>
        </w:rPr>
      </w:pPr>
      <w:r w:rsidRPr="00A125F2">
        <w:rPr>
          <w:rFonts w:ascii="Times New Roman" w:hAnsi="Times New Roman" w:cs="Times New Roman"/>
        </w:rPr>
        <w:t>Jot-Pair-Share</w:t>
      </w:r>
    </w:p>
    <w:p w:rsidR="00A125F2" w:rsidRPr="00A125F2" w:rsidRDefault="00A125F2" w:rsidP="00A125F2">
      <w:pPr>
        <w:ind w:left="720"/>
        <w:rPr>
          <w:rFonts w:ascii="Times New Roman" w:hAnsi="Times New Roman" w:cs="Times New Roman"/>
        </w:rPr>
      </w:pPr>
      <w:r w:rsidRPr="00A125F2">
        <w:rPr>
          <w:rFonts w:ascii="Times New Roman" w:hAnsi="Times New Roman" w:cs="Times New Roman"/>
        </w:rPr>
        <w:t>Similar to Think-Pair-Share, a student jots down his or her own thoughts, pairs with a partner to exchange ideas, and then partners share their ideas with the rest of the class.</w:t>
      </w:r>
    </w:p>
    <w:p w:rsidR="00A125F2" w:rsidRPr="00A125F2" w:rsidRDefault="00A125F2" w:rsidP="00A125F2">
      <w:pPr>
        <w:pStyle w:val="ListParagraph"/>
        <w:numPr>
          <w:ilvl w:val="0"/>
          <w:numId w:val="3"/>
        </w:numPr>
        <w:rPr>
          <w:rFonts w:ascii="Times New Roman" w:hAnsi="Times New Roman" w:cs="Times New Roman"/>
        </w:rPr>
      </w:pPr>
      <w:r w:rsidRPr="00A125F2">
        <w:rPr>
          <w:rFonts w:ascii="Times New Roman" w:hAnsi="Times New Roman" w:cs="Times New Roman"/>
        </w:rPr>
        <w:t>Quick Jot</w:t>
      </w:r>
    </w:p>
    <w:p w:rsidR="00A125F2" w:rsidRPr="00A125F2" w:rsidRDefault="00A125F2" w:rsidP="00A125F2">
      <w:pPr>
        <w:ind w:left="720"/>
        <w:rPr>
          <w:rFonts w:ascii="Times New Roman" w:hAnsi="Times New Roman" w:cs="Times New Roman"/>
        </w:rPr>
      </w:pPr>
      <w:r w:rsidRPr="00A125F2">
        <w:rPr>
          <w:rFonts w:ascii="Times New Roman" w:hAnsi="Times New Roman" w:cs="Times New Roman"/>
        </w:rPr>
        <w:t>Students are given between 60 to 90 seconds to respond to a given question or statement posed by the teacher.</w:t>
      </w:r>
    </w:p>
    <w:p w:rsidR="00A125F2" w:rsidRPr="00A125F2" w:rsidRDefault="00A125F2" w:rsidP="00A125F2">
      <w:pPr>
        <w:pStyle w:val="ListParagraph"/>
        <w:numPr>
          <w:ilvl w:val="0"/>
          <w:numId w:val="3"/>
        </w:numPr>
        <w:rPr>
          <w:rFonts w:ascii="Times New Roman" w:hAnsi="Times New Roman" w:cs="Times New Roman"/>
        </w:rPr>
      </w:pPr>
      <w:r w:rsidRPr="00A125F2">
        <w:rPr>
          <w:rFonts w:ascii="Times New Roman" w:hAnsi="Times New Roman" w:cs="Times New Roman"/>
        </w:rPr>
        <w:t>Stop and Fill</w:t>
      </w:r>
    </w:p>
    <w:p w:rsidR="00A125F2" w:rsidRPr="00A125F2" w:rsidRDefault="00A125F2" w:rsidP="00A125F2">
      <w:pPr>
        <w:ind w:left="720"/>
        <w:rPr>
          <w:rFonts w:ascii="Times New Roman" w:hAnsi="Times New Roman" w:cs="Times New Roman"/>
        </w:rPr>
      </w:pPr>
      <w:r w:rsidRPr="00A125F2">
        <w:rPr>
          <w:rFonts w:ascii="Times New Roman" w:hAnsi="Times New Roman" w:cs="Times New Roman"/>
        </w:rPr>
        <w:t xml:space="preserve">If it is important that key points or important words are noted as students listen to auditory materials or read written material as they work independently, a Stop and Jot sheet with blanks to be filled in will be the best way to capture key information.  </w:t>
      </w:r>
    </w:p>
    <w:p w:rsidR="00A125F2" w:rsidRPr="00A125F2" w:rsidRDefault="00A125F2" w:rsidP="00A125F2">
      <w:pPr>
        <w:pStyle w:val="ListParagraph"/>
        <w:numPr>
          <w:ilvl w:val="0"/>
          <w:numId w:val="3"/>
        </w:numPr>
        <w:rPr>
          <w:rFonts w:ascii="Times New Roman" w:hAnsi="Times New Roman" w:cs="Times New Roman"/>
        </w:rPr>
      </w:pPr>
      <w:r w:rsidRPr="00A125F2">
        <w:rPr>
          <w:rFonts w:ascii="Times New Roman" w:hAnsi="Times New Roman" w:cs="Times New Roman"/>
        </w:rPr>
        <w:t>Group Jot</w:t>
      </w:r>
    </w:p>
    <w:p w:rsidR="00A125F2" w:rsidRPr="00A125F2" w:rsidRDefault="00A125F2" w:rsidP="00A125F2">
      <w:pPr>
        <w:ind w:left="720"/>
        <w:rPr>
          <w:rFonts w:ascii="Times New Roman" w:hAnsi="Times New Roman" w:cs="Times New Roman"/>
        </w:rPr>
      </w:pPr>
      <w:r w:rsidRPr="00A125F2">
        <w:rPr>
          <w:rFonts w:ascii="Times New Roman" w:hAnsi="Times New Roman" w:cs="Times New Roman"/>
        </w:rPr>
        <w:t>After completing the original Stop and Jot activity, ask students to compare their jots with a small group of students.  Students discuss their Jots and add information to their notes based on this discussion.  Students may also be asked to present a summary of their thoughts to the class.</w:t>
      </w:r>
    </w:p>
    <w:p w:rsidR="00A125F2" w:rsidRPr="00A125F2" w:rsidRDefault="00A125F2" w:rsidP="00A125F2">
      <w:pPr>
        <w:pStyle w:val="ListParagraph"/>
        <w:numPr>
          <w:ilvl w:val="0"/>
          <w:numId w:val="3"/>
        </w:numPr>
        <w:rPr>
          <w:rFonts w:ascii="Times New Roman" w:hAnsi="Times New Roman" w:cs="Times New Roman"/>
        </w:rPr>
      </w:pPr>
      <w:r w:rsidRPr="00A125F2">
        <w:rPr>
          <w:rFonts w:ascii="Times New Roman" w:hAnsi="Times New Roman" w:cs="Times New Roman"/>
        </w:rPr>
        <w:t>Jot Survey</w:t>
      </w:r>
    </w:p>
    <w:p w:rsidR="00A125F2" w:rsidRDefault="00A125F2" w:rsidP="00A125F2">
      <w:pPr>
        <w:ind w:left="720"/>
        <w:rPr>
          <w:rFonts w:ascii="Times New Roman" w:hAnsi="Times New Roman" w:cs="Times New Roman"/>
        </w:rPr>
      </w:pPr>
      <w:r w:rsidRPr="00A125F2">
        <w:rPr>
          <w:rFonts w:ascii="Times New Roman" w:hAnsi="Times New Roman" w:cs="Times New Roman"/>
        </w:rPr>
        <w:t xml:space="preserve">Instead of drawing a Stop Box on their note taking paper, students write their Jots on sticky notes.  Students then take their sticky note Jots and post them on posters around the room.  Posters may be made for individual questions or topics based on the content being covered.  The teacher then sends the students around the room in small groups to survey the jots written by their classmates making comments or additions to their notes.  </w:t>
      </w:r>
    </w:p>
    <w:p w:rsidR="00A125F2" w:rsidRDefault="00A125F2" w:rsidP="00A125F2">
      <w:pPr>
        <w:rPr>
          <w:rFonts w:ascii="Times New Roman" w:hAnsi="Times New Roman" w:cs="Times New Roman"/>
        </w:rPr>
      </w:pPr>
    </w:p>
    <w:p w:rsidR="00A125F2" w:rsidRDefault="00A125F2" w:rsidP="00A125F2">
      <w:pPr>
        <w:rPr>
          <w:rFonts w:ascii="Times New Roman" w:hAnsi="Times New Roman" w:cs="Times New Roman"/>
        </w:rPr>
      </w:pPr>
    </w:p>
    <w:p w:rsidR="00540523" w:rsidRDefault="00540523" w:rsidP="00A125F2">
      <w:pPr>
        <w:rPr>
          <w:rFonts w:ascii="Times New Roman" w:hAnsi="Times New Roman" w:cs="Times New Roman"/>
          <w:b/>
          <w:sz w:val="32"/>
        </w:rPr>
      </w:pPr>
    </w:p>
    <w:p w:rsidR="00540523" w:rsidRDefault="00540523" w:rsidP="00A125F2">
      <w:pPr>
        <w:rPr>
          <w:rFonts w:ascii="Times New Roman" w:hAnsi="Times New Roman" w:cs="Times New Roman"/>
          <w:b/>
          <w:sz w:val="32"/>
        </w:rPr>
      </w:pPr>
    </w:p>
    <w:p w:rsidR="00A125F2" w:rsidRDefault="00A125F2" w:rsidP="00A125F2">
      <w:pPr>
        <w:rPr>
          <w:rFonts w:ascii="Times New Roman" w:hAnsi="Times New Roman" w:cs="Times New Roman"/>
          <w:b/>
          <w:sz w:val="32"/>
        </w:rPr>
      </w:pPr>
      <w:r>
        <w:rPr>
          <w:rFonts w:ascii="Times New Roman" w:hAnsi="Times New Roman" w:cs="Times New Roman"/>
          <w:b/>
          <w:sz w:val="32"/>
        </w:rPr>
        <w:lastRenderedPageBreak/>
        <w:t>Save the Last Word for Me</w:t>
      </w:r>
    </w:p>
    <w:p w:rsidR="00540523" w:rsidRPr="00540523" w:rsidRDefault="00540523" w:rsidP="00A125F2">
      <w:pPr>
        <w:rPr>
          <w:rFonts w:ascii="Times New Roman" w:hAnsi="Times New Roman" w:cs="Times New Roman"/>
        </w:rPr>
      </w:pPr>
      <w:r w:rsidRPr="00540523">
        <w:rPr>
          <w:rFonts w:ascii="Times New Roman" w:hAnsi="Times New Roman" w:cs="Times New Roman"/>
        </w:rPr>
        <w:t>This discussion technique encourages meaningful classroom conversations by eliciting differing opinions and interpretations of text. Asking students to think about their reading stimulates reflection and helps to develop active and thoughtful readers. Save the Last Word for Me also prompts classroom interaction and cooperative group discussion.</w:t>
      </w:r>
    </w:p>
    <w:p w:rsidR="00A125F2" w:rsidRPr="00F36805" w:rsidRDefault="00A125F2" w:rsidP="00A125F2">
      <w:pPr>
        <w:rPr>
          <w:rFonts w:ascii="Times New Roman" w:hAnsi="Times New Roman" w:cs="Times New Roman"/>
          <w:u w:val="single"/>
        </w:rPr>
      </w:pPr>
      <w:r w:rsidRPr="00F36805">
        <w:rPr>
          <w:rFonts w:ascii="Times New Roman" w:hAnsi="Times New Roman" w:cs="Times New Roman"/>
          <w:u w:val="single"/>
        </w:rPr>
        <w:t>How to Use</w:t>
      </w:r>
    </w:p>
    <w:p w:rsidR="00A125F2" w:rsidRPr="00A125F2" w:rsidRDefault="00A125F2" w:rsidP="00A125F2">
      <w:pPr>
        <w:ind w:left="720"/>
        <w:rPr>
          <w:rFonts w:ascii="Times New Roman" w:hAnsi="Times New Roman" w:cs="Times New Roman"/>
        </w:rPr>
      </w:pPr>
      <w:r w:rsidRPr="00A125F2">
        <w:rPr>
          <w:rFonts w:ascii="Times New Roman" w:hAnsi="Times New Roman" w:cs="Times New Roman"/>
        </w:rPr>
        <w:t>1. Read</w:t>
      </w:r>
    </w:p>
    <w:p w:rsidR="00A125F2" w:rsidRPr="00A125F2" w:rsidRDefault="00A125F2" w:rsidP="00A125F2">
      <w:pPr>
        <w:ind w:left="1440"/>
        <w:rPr>
          <w:rFonts w:ascii="Times New Roman" w:hAnsi="Times New Roman" w:cs="Times New Roman"/>
        </w:rPr>
      </w:pPr>
      <w:r w:rsidRPr="00A125F2">
        <w:rPr>
          <w:rFonts w:ascii="Times New Roman" w:hAnsi="Times New Roman" w:cs="Times New Roman"/>
        </w:rPr>
        <w:t>Assign a section of text and ask students to find three to five quotes from the text that they think are particularly interesting. The quotes may be something they agree or disagree with, something they find interesting, something they didn’t know, something they would like to tell someone about, etc.</w:t>
      </w:r>
    </w:p>
    <w:p w:rsidR="00A125F2" w:rsidRPr="00A125F2" w:rsidRDefault="00A125F2" w:rsidP="00A125F2">
      <w:pPr>
        <w:ind w:left="720"/>
        <w:rPr>
          <w:rFonts w:ascii="Times New Roman" w:hAnsi="Times New Roman" w:cs="Times New Roman"/>
        </w:rPr>
      </w:pPr>
      <w:r w:rsidRPr="00A125F2">
        <w:rPr>
          <w:rFonts w:ascii="Times New Roman" w:hAnsi="Times New Roman" w:cs="Times New Roman"/>
        </w:rPr>
        <w:t>2. Write</w:t>
      </w:r>
    </w:p>
    <w:p w:rsidR="00A125F2" w:rsidRPr="00A125F2" w:rsidRDefault="00A125F2" w:rsidP="00A125F2">
      <w:pPr>
        <w:ind w:left="1440"/>
        <w:rPr>
          <w:rFonts w:ascii="Times New Roman" w:hAnsi="Times New Roman" w:cs="Times New Roman"/>
        </w:rPr>
      </w:pPr>
      <w:r w:rsidRPr="00A125F2">
        <w:rPr>
          <w:rFonts w:ascii="Times New Roman" w:hAnsi="Times New Roman" w:cs="Times New Roman"/>
        </w:rPr>
        <w:t xml:space="preserve">Pass out index cards or slips of paper to each student, one card for each quote they have found.  On one side of the card, ask students to write down the statements from the text.  On the other side, instruct them to write any comments or feelings about their statements.  </w:t>
      </w:r>
    </w:p>
    <w:p w:rsidR="00A125F2" w:rsidRPr="00A125F2" w:rsidRDefault="00A125F2" w:rsidP="00A125F2">
      <w:pPr>
        <w:ind w:left="720"/>
        <w:rPr>
          <w:rFonts w:ascii="Times New Roman" w:hAnsi="Times New Roman" w:cs="Times New Roman"/>
        </w:rPr>
      </w:pPr>
      <w:r w:rsidRPr="00A125F2">
        <w:rPr>
          <w:rFonts w:ascii="Times New Roman" w:hAnsi="Times New Roman" w:cs="Times New Roman"/>
        </w:rPr>
        <w:t>3. Group and Share</w:t>
      </w:r>
    </w:p>
    <w:p w:rsidR="00A125F2" w:rsidRPr="00A125F2" w:rsidRDefault="00A125F2" w:rsidP="00540523">
      <w:pPr>
        <w:ind w:left="1440"/>
        <w:rPr>
          <w:rFonts w:ascii="Times New Roman" w:hAnsi="Times New Roman" w:cs="Times New Roman"/>
        </w:rPr>
      </w:pPr>
      <w:r w:rsidRPr="00A125F2">
        <w:rPr>
          <w:rFonts w:ascii="Times New Roman" w:hAnsi="Times New Roman" w:cs="Times New Roman"/>
        </w:rPr>
        <w:t>Divide the class into groups of 3-5 students. All students in the group are allowed to share one of their quote cards. The first student reads one of their quotes to the group and shows where to locate it in the text.  However, the student isn’t allowed to make any comments about his or her quote until the other members of the group give their reactions.  Therefore, the student gets the last word in the discussion of the statement.  This process continues until everyone in the group has shared at least one quote and has provided the last word in the discussion.</w:t>
      </w:r>
    </w:p>
    <w:p w:rsidR="00A125F2" w:rsidRPr="00F36805" w:rsidRDefault="00A125F2" w:rsidP="00A125F2">
      <w:pPr>
        <w:rPr>
          <w:rFonts w:ascii="Times New Roman" w:hAnsi="Times New Roman" w:cs="Times New Roman"/>
          <w:u w:val="single"/>
        </w:rPr>
      </w:pPr>
      <w:r w:rsidRPr="00F36805">
        <w:rPr>
          <w:rFonts w:ascii="Times New Roman" w:hAnsi="Times New Roman" w:cs="Times New Roman"/>
          <w:u w:val="single"/>
        </w:rPr>
        <w:t>When to Use</w:t>
      </w:r>
    </w:p>
    <w:p w:rsidR="00A125F2" w:rsidRPr="00A125F2" w:rsidRDefault="00A125F2" w:rsidP="00A125F2">
      <w:pPr>
        <w:rPr>
          <w:rFonts w:ascii="Times New Roman" w:hAnsi="Times New Roman" w:cs="Times New Roman"/>
        </w:rPr>
      </w:pPr>
      <w:r w:rsidRPr="00A125F2">
        <w:rPr>
          <w:rFonts w:ascii="Times New Roman" w:hAnsi="Times New Roman" w:cs="Times New Roman"/>
        </w:rPr>
        <w:t>Use Save the Last Word for Me at any point in the lesson to structure meaningful conversation:</w:t>
      </w:r>
    </w:p>
    <w:p w:rsidR="00A125F2" w:rsidRPr="00540523" w:rsidRDefault="00A125F2" w:rsidP="00540523">
      <w:pPr>
        <w:pStyle w:val="ListParagraph"/>
        <w:numPr>
          <w:ilvl w:val="0"/>
          <w:numId w:val="3"/>
        </w:numPr>
        <w:rPr>
          <w:rFonts w:ascii="Times New Roman" w:hAnsi="Times New Roman" w:cs="Times New Roman"/>
        </w:rPr>
      </w:pPr>
      <w:r w:rsidRPr="00540523">
        <w:rPr>
          <w:rFonts w:ascii="Times New Roman" w:hAnsi="Times New Roman" w:cs="Times New Roman"/>
        </w:rPr>
        <w:t>While reading a story, novel, professional article, or chapter of text</w:t>
      </w:r>
    </w:p>
    <w:p w:rsidR="00A125F2" w:rsidRPr="00540523" w:rsidRDefault="00A125F2" w:rsidP="00540523">
      <w:pPr>
        <w:pStyle w:val="ListParagraph"/>
        <w:numPr>
          <w:ilvl w:val="0"/>
          <w:numId w:val="3"/>
        </w:numPr>
        <w:rPr>
          <w:rFonts w:ascii="Times New Roman" w:hAnsi="Times New Roman" w:cs="Times New Roman"/>
        </w:rPr>
      </w:pPr>
      <w:r w:rsidRPr="00540523">
        <w:rPr>
          <w:rFonts w:ascii="Times New Roman" w:hAnsi="Times New Roman" w:cs="Times New Roman"/>
        </w:rPr>
        <w:t>After completing a reading selection that could be debatable or thought-provoking</w:t>
      </w:r>
    </w:p>
    <w:p w:rsidR="00A125F2" w:rsidRPr="00540523" w:rsidRDefault="00A125F2" w:rsidP="00540523">
      <w:pPr>
        <w:pStyle w:val="ListParagraph"/>
        <w:numPr>
          <w:ilvl w:val="0"/>
          <w:numId w:val="3"/>
        </w:numPr>
        <w:rPr>
          <w:rFonts w:ascii="Times New Roman" w:hAnsi="Times New Roman" w:cs="Times New Roman"/>
        </w:rPr>
      </w:pPr>
      <w:r w:rsidRPr="00540523">
        <w:rPr>
          <w:rFonts w:ascii="Times New Roman" w:hAnsi="Times New Roman" w:cs="Times New Roman"/>
        </w:rPr>
        <w:t>Before students debate a topic</w:t>
      </w:r>
    </w:p>
    <w:p w:rsidR="00A125F2" w:rsidRPr="00540523" w:rsidRDefault="00A125F2" w:rsidP="00540523">
      <w:pPr>
        <w:pStyle w:val="ListParagraph"/>
        <w:numPr>
          <w:ilvl w:val="0"/>
          <w:numId w:val="3"/>
        </w:numPr>
        <w:rPr>
          <w:rFonts w:ascii="Times New Roman" w:hAnsi="Times New Roman" w:cs="Times New Roman"/>
        </w:rPr>
      </w:pPr>
      <w:r w:rsidRPr="00540523">
        <w:rPr>
          <w:rFonts w:ascii="Times New Roman" w:hAnsi="Times New Roman" w:cs="Times New Roman"/>
        </w:rPr>
        <w:t>When teaching fact vs. opinion and how to support an opinion</w:t>
      </w:r>
    </w:p>
    <w:p w:rsidR="00A125F2" w:rsidRPr="00540523" w:rsidRDefault="00A125F2" w:rsidP="00540523">
      <w:pPr>
        <w:pStyle w:val="ListParagraph"/>
        <w:numPr>
          <w:ilvl w:val="0"/>
          <w:numId w:val="3"/>
        </w:numPr>
        <w:rPr>
          <w:rFonts w:ascii="Times New Roman" w:hAnsi="Times New Roman" w:cs="Times New Roman"/>
        </w:rPr>
      </w:pPr>
      <w:r w:rsidRPr="00540523">
        <w:rPr>
          <w:rFonts w:ascii="Times New Roman" w:hAnsi="Times New Roman" w:cs="Times New Roman"/>
        </w:rPr>
        <w:t>As a researching or note-taking tool before writing a paper</w:t>
      </w:r>
    </w:p>
    <w:p w:rsidR="00A125F2" w:rsidRPr="00F36805" w:rsidRDefault="00A125F2" w:rsidP="00540523">
      <w:pPr>
        <w:rPr>
          <w:rFonts w:ascii="Times New Roman" w:hAnsi="Times New Roman" w:cs="Times New Roman"/>
          <w:u w:val="single"/>
        </w:rPr>
      </w:pPr>
      <w:r w:rsidRPr="00F36805">
        <w:rPr>
          <w:rFonts w:ascii="Times New Roman" w:hAnsi="Times New Roman" w:cs="Times New Roman"/>
          <w:u w:val="single"/>
        </w:rPr>
        <w:t>Variations</w:t>
      </w:r>
    </w:p>
    <w:p w:rsidR="00A125F2" w:rsidRPr="00540523" w:rsidRDefault="00A125F2" w:rsidP="00540523">
      <w:pPr>
        <w:pStyle w:val="ListParagraph"/>
        <w:numPr>
          <w:ilvl w:val="0"/>
          <w:numId w:val="4"/>
        </w:numPr>
        <w:rPr>
          <w:rFonts w:ascii="Times New Roman" w:hAnsi="Times New Roman" w:cs="Times New Roman"/>
        </w:rPr>
      </w:pPr>
      <w:r w:rsidRPr="00540523">
        <w:rPr>
          <w:rFonts w:ascii="Times New Roman" w:hAnsi="Times New Roman" w:cs="Times New Roman"/>
        </w:rPr>
        <w:t>Film-Watching</w:t>
      </w:r>
    </w:p>
    <w:p w:rsidR="00A125F2" w:rsidRPr="00A125F2" w:rsidRDefault="00A125F2" w:rsidP="00540523">
      <w:pPr>
        <w:ind w:left="720"/>
        <w:rPr>
          <w:rFonts w:ascii="Times New Roman" w:hAnsi="Times New Roman" w:cs="Times New Roman"/>
        </w:rPr>
      </w:pPr>
      <w:r w:rsidRPr="00540523">
        <w:rPr>
          <w:rFonts w:ascii="Times New Roman" w:hAnsi="Times New Roman" w:cs="Times New Roman"/>
        </w:rPr>
        <w:t>Students can use this same strategy while watching a film, choosing five moments in the film, five actions, five characters, five images . . .</w:t>
      </w:r>
    </w:p>
    <w:p w:rsidR="00A125F2" w:rsidRPr="00540523" w:rsidRDefault="00A125F2" w:rsidP="00540523">
      <w:pPr>
        <w:pStyle w:val="ListParagraph"/>
        <w:numPr>
          <w:ilvl w:val="0"/>
          <w:numId w:val="4"/>
        </w:numPr>
        <w:rPr>
          <w:rFonts w:ascii="Times New Roman" w:hAnsi="Times New Roman" w:cs="Times New Roman"/>
        </w:rPr>
      </w:pPr>
      <w:r w:rsidRPr="00540523">
        <w:rPr>
          <w:rFonts w:ascii="Times New Roman" w:hAnsi="Times New Roman" w:cs="Times New Roman"/>
        </w:rPr>
        <w:t>Using Images</w:t>
      </w:r>
    </w:p>
    <w:p w:rsidR="00A125F2" w:rsidRPr="00A125F2" w:rsidRDefault="00A125F2" w:rsidP="00540523">
      <w:pPr>
        <w:ind w:left="720"/>
        <w:rPr>
          <w:rFonts w:ascii="Times New Roman" w:hAnsi="Times New Roman" w:cs="Times New Roman"/>
        </w:rPr>
      </w:pPr>
      <w:r w:rsidRPr="00A125F2">
        <w:rPr>
          <w:rFonts w:ascii="Times New Roman" w:hAnsi="Times New Roman" w:cs="Times New Roman"/>
        </w:rPr>
        <w:t>This same process can be used with images instead of quotations. Give students a collection of posters, paintings and photographs from the time period you are studying and then ask students to select three images that stand out to them.</w:t>
      </w:r>
    </w:p>
    <w:p w:rsidR="00A125F2" w:rsidRPr="00540523" w:rsidRDefault="00A125F2" w:rsidP="00540523">
      <w:pPr>
        <w:pStyle w:val="ListParagraph"/>
        <w:numPr>
          <w:ilvl w:val="0"/>
          <w:numId w:val="4"/>
        </w:numPr>
        <w:rPr>
          <w:rFonts w:ascii="Times New Roman" w:hAnsi="Times New Roman" w:cs="Times New Roman"/>
        </w:rPr>
      </w:pPr>
      <w:r w:rsidRPr="00540523">
        <w:rPr>
          <w:rFonts w:ascii="Times New Roman" w:hAnsi="Times New Roman" w:cs="Times New Roman"/>
        </w:rPr>
        <w:t>Using Question</w:t>
      </w:r>
    </w:p>
    <w:p w:rsidR="00A125F2" w:rsidRDefault="00A125F2" w:rsidP="00540523">
      <w:pPr>
        <w:ind w:left="720"/>
        <w:rPr>
          <w:rFonts w:ascii="Times New Roman" w:hAnsi="Times New Roman" w:cs="Times New Roman"/>
        </w:rPr>
      </w:pPr>
      <w:r w:rsidRPr="00A125F2">
        <w:rPr>
          <w:rFonts w:ascii="Times New Roman" w:hAnsi="Times New Roman" w:cs="Times New Roman"/>
        </w:rPr>
        <w:t>Ask students to write down three “probing” questions the text raises for them.  Students answer the questions on the back of their cards. In small groups, students select one of their questions for the other students to discuss (see Sentence Stems or Talk Like a Genius for question stems).</w:t>
      </w:r>
    </w:p>
    <w:p w:rsidR="00540523" w:rsidRDefault="00540523" w:rsidP="00540523">
      <w:pPr>
        <w:rPr>
          <w:rFonts w:ascii="Times New Roman" w:hAnsi="Times New Roman" w:cs="Times New Roman"/>
        </w:rPr>
      </w:pPr>
    </w:p>
    <w:p w:rsidR="00540523" w:rsidRDefault="00540523" w:rsidP="00540523">
      <w:pPr>
        <w:rPr>
          <w:rFonts w:ascii="Times New Roman" w:hAnsi="Times New Roman" w:cs="Times New Roman"/>
          <w:b/>
          <w:sz w:val="32"/>
        </w:rPr>
      </w:pPr>
    </w:p>
    <w:p w:rsidR="00540523" w:rsidRDefault="00540523" w:rsidP="00540523">
      <w:pPr>
        <w:rPr>
          <w:rFonts w:ascii="Times New Roman" w:hAnsi="Times New Roman" w:cs="Times New Roman"/>
          <w:b/>
          <w:sz w:val="32"/>
        </w:rPr>
      </w:pPr>
      <w:r>
        <w:rPr>
          <w:rFonts w:ascii="Times New Roman" w:hAnsi="Times New Roman" w:cs="Times New Roman"/>
          <w:b/>
          <w:sz w:val="32"/>
        </w:rPr>
        <w:lastRenderedPageBreak/>
        <w:t xml:space="preserve">Guided Notes </w:t>
      </w:r>
    </w:p>
    <w:p w:rsidR="00540523" w:rsidRPr="00540523" w:rsidRDefault="00540523" w:rsidP="00540523">
      <w:pPr>
        <w:rPr>
          <w:rFonts w:ascii="Times New Roman" w:hAnsi="Times New Roman" w:cs="Times New Roman"/>
        </w:rPr>
      </w:pPr>
      <w:r w:rsidRPr="00540523">
        <w:rPr>
          <w:rFonts w:ascii="Times New Roman" w:hAnsi="Times New Roman" w:cs="Times New Roman"/>
        </w:rPr>
        <w:t>Guided Notes are teacher-prepared handouts that outline lectures, audiovisual presentations, or readings, but leave blank space for students to fill in key concepts, facts, definitions, etc.  Guided Notes promote active engagement during lecture or independent reading, provide full and accurate notes for use as a study guide, and help students to identify the most important information covered.</w:t>
      </w:r>
    </w:p>
    <w:p w:rsidR="00540523" w:rsidRPr="00540523" w:rsidRDefault="00540523" w:rsidP="00540523">
      <w:pPr>
        <w:rPr>
          <w:rFonts w:ascii="Times New Roman" w:hAnsi="Times New Roman" w:cs="Times New Roman"/>
          <w:u w:val="single"/>
        </w:rPr>
      </w:pPr>
      <w:r w:rsidRPr="00540523">
        <w:rPr>
          <w:rFonts w:ascii="Times New Roman" w:hAnsi="Times New Roman" w:cs="Times New Roman"/>
          <w:u w:val="single"/>
        </w:rPr>
        <w:t>How to Use</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bCs/>
        </w:rPr>
        <w:t>1. Prioritize</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Decide what is most important for students to understand in the presentation or reading for which they will be taking notes.</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bCs/>
        </w:rPr>
        <w:t>2. Create</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Prepare a set of notes that contains the essential information from the presentation or reading.  Underline or highlight the key concepts, facts or information that students will be responsible for writing into the final version.  Next, replace those concepts with blanks for the students to fill in.</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bCs/>
        </w:rPr>
        <w:t>3. Explain</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Prior to handing out copies of the Guided Notes in class, ensure that students understand their responsibility to fill in each of the blanks with the appropriate concepts, definitions, or other content to help them understand what they will be seeing, hearing, or reading.</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bCs/>
        </w:rPr>
        <w:t>4. Review</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Discuss the correct answers with the class as the presentation progresses or after the reading.</w:t>
      </w:r>
    </w:p>
    <w:p w:rsidR="00540523" w:rsidRPr="00540523" w:rsidRDefault="00540523" w:rsidP="00540523">
      <w:pPr>
        <w:rPr>
          <w:rFonts w:ascii="Times New Roman" w:hAnsi="Times New Roman" w:cs="Times New Roman"/>
          <w:u w:val="single"/>
        </w:rPr>
      </w:pPr>
      <w:r w:rsidRPr="00540523">
        <w:rPr>
          <w:rFonts w:ascii="Times New Roman" w:hAnsi="Times New Roman" w:cs="Times New Roman"/>
          <w:u w:val="single"/>
        </w:rPr>
        <w:t>When to Use</w:t>
      </w:r>
    </w:p>
    <w:p w:rsidR="00540523" w:rsidRPr="00540523" w:rsidRDefault="00540523" w:rsidP="00540523">
      <w:pPr>
        <w:rPr>
          <w:rFonts w:ascii="Times New Roman" w:hAnsi="Times New Roman" w:cs="Times New Roman"/>
        </w:rPr>
      </w:pPr>
      <w:r w:rsidRPr="00540523">
        <w:rPr>
          <w:rFonts w:ascii="Times New Roman" w:hAnsi="Times New Roman" w:cs="Times New Roman"/>
        </w:rPr>
        <w:t>Use Guided Notes at any point in the lesson to structure meaningful conversation and appropriate note taking. Guided Notes help:</w:t>
      </w:r>
    </w:p>
    <w:p w:rsidR="00540523" w:rsidRPr="00540523" w:rsidRDefault="00540523" w:rsidP="00540523">
      <w:pPr>
        <w:numPr>
          <w:ilvl w:val="0"/>
          <w:numId w:val="5"/>
        </w:numPr>
        <w:rPr>
          <w:rFonts w:ascii="Times New Roman" w:hAnsi="Times New Roman" w:cs="Times New Roman"/>
        </w:rPr>
      </w:pPr>
      <w:r w:rsidRPr="00540523">
        <w:rPr>
          <w:rFonts w:ascii="Times New Roman" w:hAnsi="Times New Roman" w:cs="Times New Roman"/>
        </w:rPr>
        <w:t>Provide framework that students can preview before a presentation or a reading</w:t>
      </w:r>
    </w:p>
    <w:p w:rsidR="00540523" w:rsidRPr="00540523" w:rsidRDefault="00540523" w:rsidP="00540523">
      <w:pPr>
        <w:numPr>
          <w:ilvl w:val="0"/>
          <w:numId w:val="5"/>
        </w:numPr>
        <w:rPr>
          <w:rFonts w:ascii="Times New Roman" w:hAnsi="Times New Roman" w:cs="Times New Roman"/>
        </w:rPr>
      </w:pPr>
      <w:r w:rsidRPr="00540523">
        <w:rPr>
          <w:rFonts w:ascii="Times New Roman" w:hAnsi="Times New Roman" w:cs="Times New Roman"/>
        </w:rPr>
        <w:t>Accommodate diverse learning styles</w:t>
      </w:r>
    </w:p>
    <w:p w:rsidR="00540523" w:rsidRPr="00540523" w:rsidRDefault="00540523" w:rsidP="00540523">
      <w:pPr>
        <w:numPr>
          <w:ilvl w:val="0"/>
          <w:numId w:val="5"/>
        </w:numPr>
        <w:rPr>
          <w:rFonts w:ascii="Times New Roman" w:hAnsi="Times New Roman" w:cs="Times New Roman"/>
        </w:rPr>
      </w:pPr>
      <w:r w:rsidRPr="00540523">
        <w:rPr>
          <w:rFonts w:ascii="Times New Roman" w:hAnsi="Times New Roman" w:cs="Times New Roman"/>
        </w:rPr>
        <w:t>Keep students focused and engaged</w:t>
      </w:r>
    </w:p>
    <w:p w:rsidR="00540523" w:rsidRPr="00540523" w:rsidRDefault="00540523" w:rsidP="00540523">
      <w:pPr>
        <w:numPr>
          <w:ilvl w:val="0"/>
          <w:numId w:val="5"/>
        </w:numPr>
        <w:rPr>
          <w:rFonts w:ascii="Times New Roman" w:hAnsi="Times New Roman" w:cs="Times New Roman"/>
        </w:rPr>
      </w:pPr>
      <w:r w:rsidRPr="00540523">
        <w:rPr>
          <w:rFonts w:ascii="Times New Roman" w:hAnsi="Times New Roman" w:cs="Times New Roman"/>
        </w:rPr>
        <w:t>After a lecture to serve as a review</w:t>
      </w:r>
    </w:p>
    <w:p w:rsidR="00540523" w:rsidRPr="00540523" w:rsidRDefault="00540523" w:rsidP="00540523">
      <w:pPr>
        <w:numPr>
          <w:ilvl w:val="0"/>
          <w:numId w:val="5"/>
        </w:numPr>
        <w:rPr>
          <w:rFonts w:ascii="Times New Roman" w:hAnsi="Times New Roman" w:cs="Times New Roman"/>
        </w:rPr>
      </w:pPr>
      <w:r w:rsidRPr="00540523">
        <w:rPr>
          <w:rFonts w:ascii="Times New Roman" w:hAnsi="Times New Roman" w:cs="Times New Roman"/>
        </w:rPr>
        <w:t>Help you monitor student comprehension of key concepts</w:t>
      </w:r>
    </w:p>
    <w:p w:rsidR="00540523" w:rsidRPr="00540523" w:rsidRDefault="00540523" w:rsidP="00540523">
      <w:pPr>
        <w:numPr>
          <w:ilvl w:val="0"/>
          <w:numId w:val="5"/>
        </w:numPr>
        <w:rPr>
          <w:rFonts w:ascii="Times New Roman" w:hAnsi="Times New Roman" w:cs="Times New Roman"/>
        </w:rPr>
      </w:pPr>
      <w:r w:rsidRPr="00540523">
        <w:rPr>
          <w:rFonts w:ascii="Times New Roman" w:hAnsi="Times New Roman" w:cs="Times New Roman"/>
        </w:rPr>
        <w:t>Serve as a review document for students</w:t>
      </w:r>
    </w:p>
    <w:p w:rsidR="00540523" w:rsidRPr="00540523" w:rsidRDefault="00540523" w:rsidP="00540523">
      <w:pPr>
        <w:numPr>
          <w:ilvl w:val="0"/>
          <w:numId w:val="5"/>
        </w:numPr>
        <w:rPr>
          <w:rFonts w:ascii="Times New Roman" w:hAnsi="Times New Roman" w:cs="Times New Roman"/>
        </w:rPr>
      </w:pPr>
      <w:r w:rsidRPr="00540523">
        <w:rPr>
          <w:rFonts w:ascii="Times New Roman" w:hAnsi="Times New Roman" w:cs="Times New Roman"/>
        </w:rPr>
        <w:t>Assist ELL’s with support in the structure/outline of the language, so they can focus on vocabulary building and concept understanding</w:t>
      </w:r>
    </w:p>
    <w:p w:rsidR="00540523" w:rsidRPr="00540523" w:rsidRDefault="00540523" w:rsidP="00540523">
      <w:pPr>
        <w:rPr>
          <w:rFonts w:ascii="Times New Roman" w:hAnsi="Times New Roman" w:cs="Times New Roman"/>
          <w:u w:val="single"/>
        </w:rPr>
      </w:pPr>
      <w:r w:rsidRPr="00540523">
        <w:rPr>
          <w:rFonts w:ascii="Times New Roman" w:hAnsi="Times New Roman" w:cs="Times New Roman"/>
          <w:u w:val="single"/>
        </w:rPr>
        <w:t>Variations</w:t>
      </w:r>
    </w:p>
    <w:p w:rsidR="00540523" w:rsidRPr="00540523" w:rsidRDefault="00540523" w:rsidP="00540523">
      <w:pPr>
        <w:pStyle w:val="ListParagraph"/>
        <w:numPr>
          <w:ilvl w:val="0"/>
          <w:numId w:val="4"/>
        </w:numPr>
        <w:rPr>
          <w:rFonts w:ascii="Times New Roman" w:hAnsi="Times New Roman" w:cs="Times New Roman"/>
        </w:rPr>
      </w:pPr>
      <w:r w:rsidRPr="00540523">
        <w:rPr>
          <w:rFonts w:ascii="Times New Roman" w:hAnsi="Times New Roman" w:cs="Times New Roman"/>
          <w:bCs/>
        </w:rPr>
        <w:t>Student-Created Guided Notes</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rPr>
        <w:t>As a cooperative-learning exercise, a group of students can be assigned a section from a text and asked to compose a set of Guided Notes based on its content. The teacher can then review and edit the notes as needed before providing them to the class.</w:t>
      </w:r>
    </w:p>
    <w:p w:rsidR="00540523" w:rsidRPr="00540523" w:rsidRDefault="00540523" w:rsidP="00540523">
      <w:pPr>
        <w:pStyle w:val="ListParagraph"/>
        <w:numPr>
          <w:ilvl w:val="0"/>
          <w:numId w:val="4"/>
        </w:numPr>
        <w:rPr>
          <w:rFonts w:ascii="Times New Roman" w:hAnsi="Times New Roman" w:cs="Times New Roman"/>
        </w:rPr>
      </w:pPr>
      <w:r w:rsidRPr="00540523">
        <w:rPr>
          <w:rFonts w:ascii="Times New Roman" w:hAnsi="Times New Roman" w:cs="Times New Roman"/>
          <w:bCs/>
        </w:rPr>
        <w:t>Context Clues Cloze Exercise</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rPr>
        <w:t>The teacher prepares a paragraph with certain words left out. This cloze tool can be used to evaluate the use of context clues by the student to fill in the blanks with appropriate words that fit the context of the paragraph. This can also be used as a diagnostic reading assessment.</w:t>
      </w:r>
    </w:p>
    <w:p w:rsidR="00540523" w:rsidRDefault="00540523" w:rsidP="00540523">
      <w:pPr>
        <w:rPr>
          <w:rFonts w:ascii="Times New Roman" w:hAnsi="Times New Roman" w:cs="Times New Roman"/>
          <w:b/>
          <w:sz w:val="32"/>
        </w:rPr>
      </w:pPr>
    </w:p>
    <w:p w:rsidR="00540523" w:rsidRDefault="00540523" w:rsidP="00540523">
      <w:pPr>
        <w:rPr>
          <w:rFonts w:ascii="Times New Roman" w:hAnsi="Times New Roman" w:cs="Times New Roman"/>
          <w:b/>
          <w:sz w:val="32"/>
        </w:rPr>
      </w:pPr>
    </w:p>
    <w:p w:rsidR="00540523" w:rsidRDefault="00540523" w:rsidP="00540523">
      <w:pPr>
        <w:rPr>
          <w:rFonts w:ascii="Times New Roman" w:hAnsi="Times New Roman" w:cs="Times New Roman"/>
          <w:b/>
          <w:sz w:val="32"/>
        </w:rPr>
      </w:pPr>
    </w:p>
    <w:p w:rsidR="00540523" w:rsidRDefault="00540523" w:rsidP="00540523">
      <w:pPr>
        <w:rPr>
          <w:rFonts w:ascii="Times New Roman" w:hAnsi="Times New Roman" w:cs="Times New Roman"/>
          <w:b/>
          <w:sz w:val="32"/>
        </w:rPr>
      </w:pPr>
      <w:r>
        <w:rPr>
          <w:rFonts w:ascii="Times New Roman" w:hAnsi="Times New Roman" w:cs="Times New Roman"/>
          <w:b/>
          <w:sz w:val="32"/>
        </w:rPr>
        <w:lastRenderedPageBreak/>
        <w:t>Jigsaw</w:t>
      </w:r>
    </w:p>
    <w:p w:rsidR="00540523" w:rsidRDefault="00540523" w:rsidP="00540523">
      <w:pPr>
        <w:rPr>
          <w:rFonts w:ascii="Times New Roman" w:hAnsi="Times New Roman" w:cs="Times New Roman"/>
        </w:rPr>
      </w:pPr>
      <w:r w:rsidRPr="00540523">
        <w:rPr>
          <w:rFonts w:ascii="Times New Roman" w:hAnsi="Times New Roman" w:cs="Times New Roman"/>
        </w:rPr>
        <w:t>This cooperative-learning reading technique gives students the opportunity to specialize in one aspect of a topic, master the topic, and teach the material to group members. Asking students to work together in a Jigsaw builds comprehension, encourages cooperation, and improves communication and problem-solving skills.</w:t>
      </w:r>
    </w:p>
    <w:p w:rsidR="00540523" w:rsidRPr="00F36805" w:rsidRDefault="00540523" w:rsidP="00540523">
      <w:pPr>
        <w:rPr>
          <w:rFonts w:ascii="Times New Roman" w:hAnsi="Times New Roman" w:cs="Times New Roman"/>
          <w:u w:val="single"/>
        </w:rPr>
      </w:pPr>
      <w:r w:rsidRPr="00F36805">
        <w:rPr>
          <w:rFonts w:ascii="Times New Roman" w:hAnsi="Times New Roman" w:cs="Times New Roman"/>
          <w:u w:val="single"/>
        </w:rPr>
        <w:t>How to Use</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rPr>
        <w:t>1. Prepare</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 xml:space="preserve">Divide the reading selection into four </w:t>
      </w:r>
      <w:r w:rsidRPr="00540523">
        <w:rPr>
          <w:rFonts w:ascii="Times New Roman" w:hAnsi="Times New Roman" w:cs="Times New Roman"/>
        </w:rPr>
        <w:t>segments or</w:t>
      </w:r>
      <w:r w:rsidRPr="00540523">
        <w:rPr>
          <w:rFonts w:ascii="Times New Roman" w:hAnsi="Times New Roman" w:cs="Times New Roman"/>
        </w:rPr>
        <w:t xml:space="preserve"> prepare four separate reading selections on the content you are teaching. Put students into groups of four. These groups will be the “home groups” of the jigsaw. Prepare a direction sheet to help students to answer questions and gather information on each segment or </w:t>
      </w:r>
      <w:r w:rsidRPr="00540523">
        <w:rPr>
          <w:rFonts w:ascii="Times New Roman" w:hAnsi="Times New Roman" w:cs="Times New Roman"/>
        </w:rPr>
        <w:t>selection.</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rPr>
        <w:t>2. Introduce to Home Groups</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Divide the class into their home groups. Explain the strategy and the topic of study. Tell students that they are going to be responsible for teaching one segment or selection to the group they are sitting with now.</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rPr>
        <w:t>3. Break into Expert Groups</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 xml:space="preserve">Now students will leave their home group to sit with a group of students assigned to the same reading segment or selection, their “expert group.” Ask students to begin reading to </w:t>
      </w:r>
      <w:r w:rsidRPr="00540523">
        <w:rPr>
          <w:rFonts w:ascii="Times New Roman" w:hAnsi="Times New Roman" w:cs="Times New Roman"/>
        </w:rPr>
        <w:t>themselves or</w:t>
      </w:r>
      <w:r w:rsidRPr="00540523">
        <w:rPr>
          <w:rFonts w:ascii="Times New Roman" w:hAnsi="Times New Roman" w:cs="Times New Roman"/>
        </w:rPr>
        <w:t xml:space="preserve"> have them take turns reading aloud. When students are finished reading, the group should discuss their segment, fill out their direction sheet, and decide what and how they should present to their home groups.</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rPr>
        <w:t>4. Regroup with "Home Groups"</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Students regroup with their home groups. Each student is responsible for teaching their reading segment or selection to their home group.  All students are responsible for learning all material.  Determine how you’d like students to organize and summarize all the information they’ve learned.  For example, you can provide a graphic organizer or ask them to make a poster to share with the class.</w:t>
      </w:r>
    </w:p>
    <w:p w:rsidR="00540523" w:rsidRPr="00F36805" w:rsidRDefault="00540523" w:rsidP="00540523">
      <w:pPr>
        <w:rPr>
          <w:rFonts w:ascii="Times New Roman" w:hAnsi="Times New Roman" w:cs="Times New Roman"/>
          <w:u w:val="single"/>
        </w:rPr>
      </w:pPr>
      <w:r w:rsidRPr="00F36805">
        <w:rPr>
          <w:rFonts w:ascii="Times New Roman" w:hAnsi="Times New Roman" w:cs="Times New Roman"/>
          <w:u w:val="single"/>
        </w:rPr>
        <w:t>When to Use</w:t>
      </w:r>
    </w:p>
    <w:p w:rsidR="00540523" w:rsidRPr="00540523" w:rsidRDefault="00540523" w:rsidP="00540523">
      <w:pPr>
        <w:rPr>
          <w:rFonts w:ascii="Times New Roman" w:hAnsi="Times New Roman" w:cs="Times New Roman"/>
        </w:rPr>
      </w:pPr>
      <w:r w:rsidRPr="00540523">
        <w:rPr>
          <w:rFonts w:ascii="Times New Roman" w:hAnsi="Times New Roman" w:cs="Times New Roman"/>
        </w:rPr>
        <w:t>Use Jigsaw at any point in the lesson to structure meaningful conversation across a wide range of material. Use it when you are:</w:t>
      </w:r>
    </w:p>
    <w:p w:rsidR="00540523" w:rsidRPr="00540523" w:rsidRDefault="00540523" w:rsidP="00540523">
      <w:pPr>
        <w:rPr>
          <w:rFonts w:ascii="Times New Roman" w:hAnsi="Times New Roman" w:cs="Times New Roman"/>
        </w:rPr>
      </w:pPr>
    </w:p>
    <w:p w:rsidR="00540523" w:rsidRPr="00540523" w:rsidRDefault="00540523" w:rsidP="00540523">
      <w:pPr>
        <w:pStyle w:val="ListParagraph"/>
        <w:numPr>
          <w:ilvl w:val="0"/>
          <w:numId w:val="4"/>
        </w:numPr>
        <w:rPr>
          <w:rFonts w:ascii="Times New Roman" w:hAnsi="Times New Roman" w:cs="Times New Roman"/>
        </w:rPr>
      </w:pPr>
      <w:r w:rsidRPr="00540523">
        <w:rPr>
          <w:rFonts w:ascii="Times New Roman" w:hAnsi="Times New Roman" w:cs="Times New Roman"/>
        </w:rPr>
        <w:t>Building background knowledge on a unit of study</w:t>
      </w:r>
    </w:p>
    <w:p w:rsidR="00540523" w:rsidRPr="00540523" w:rsidRDefault="00540523" w:rsidP="00540523">
      <w:pPr>
        <w:pStyle w:val="ListParagraph"/>
        <w:numPr>
          <w:ilvl w:val="0"/>
          <w:numId w:val="4"/>
        </w:numPr>
        <w:rPr>
          <w:rFonts w:ascii="Times New Roman" w:hAnsi="Times New Roman" w:cs="Times New Roman"/>
        </w:rPr>
      </w:pPr>
      <w:r w:rsidRPr="00540523">
        <w:rPr>
          <w:rFonts w:ascii="Times New Roman" w:hAnsi="Times New Roman" w:cs="Times New Roman"/>
        </w:rPr>
        <w:t>Conducting an author study before beginning a new novel</w:t>
      </w:r>
    </w:p>
    <w:p w:rsidR="00540523" w:rsidRPr="00540523" w:rsidRDefault="00540523" w:rsidP="00540523">
      <w:pPr>
        <w:pStyle w:val="ListParagraph"/>
        <w:numPr>
          <w:ilvl w:val="0"/>
          <w:numId w:val="4"/>
        </w:numPr>
        <w:rPr>
          <w:rFonts w:ascii="Times New Roman" w:hAnsi="Times New Roman" w:cs="Times New Roman"/>
        </w:rPr>
      </w:pPr>
      <w:r w:rsidRPr="00540523">
        <w:rPr>
          <w:rFonts w:ascii="Times New Roman" w:hAnsi="Times New Roman" w:cs="Times New Roman"/>
        </w:rPr>
        <w:t>Learning about different viewpoints on a historical event or discovery</w:t>
      </w:r>
    </w:p>
    <w:p w:rsidR="00540523" w:rsidRPr="00540523" w:rsidRDefault="00540523" w:rsidP="00540523">
      <w:pPr>
        <w:pStyle w:val="ListParagraph"/>
        <w:numPr>
          <w:ilvl w:val="0"/>
          <w:numId w:val="4"/>
        </w:numPr>
        <w:rPr>
          <w:rFonts w:ascii="Times New Roman" w:hAnsi="Times New Roman" w:cs="Times New Roman"/>
        </w:rPr>
      </w:pPr>
      <w:r w:rsidRPr="00540523">
        <w:rPr>
          <w:rFonts w:ascii="Times New Roman" w:hAnsi="Times New Roman" w:cs="Times New Roman"/>
        </w:rPr>
        <w:t>Focusing on complementary – or divergent – concepts in a unit of study</w:t>
      </w:r>
    </w:p>
    <w:p w:rsidR="00540523" w:rsidRPr="00540523" w:rsidRDefault="00540523" w:rsidP="00540523">
      <w:pPr>
        <w:pStyle w:val="ListParagraph"/>
        <w:numPr>
          <w:ilvl w:val="0"/>
          <w:numId w:val="4"/>
        </w:numPr>
        <w:rPr>
          <w:rFonts w:ascii="Times New Roman" w:hAnsi="Times New Roman" w:cs="Times New Roman"/>
        </w:rPr>
      </w:pPr>
      <w:r w:rsidRPr="00540523">
        <w:rPr>
          <w:rFonts w:ascii="Times New Roman" w:hAnsi="Times New Roman" w:cs="Times New Roman"/>
        </w:rPr>
        <w:t>Reviewing different aspects of a unit of study to prepare for an assessment</w:t>
      </w:r>
    </w:p>
    <w:p w:rsidR="00540523" w:rsidRPr="00F36805" w:rsidRDefault="00540523" w:rsidP="00540523">
      <w:pPr>
        <w:rPr>
          <w:rFonts w:ascii="Times New Roman" w:hAnsi="Times New Roman" w:cs="Times New Roman"/>
          <w:u w:val="single"/>
        </w:rPr>
      </w:pPr>
      <w:r w:rsidRPr="00F36805">
        <w:rPr>
          <w:rFonts w:ascii="Times New Roman" w:hAnsi="Times New Roman" w:cs="Times New Roman"/>
          <w:u w:val="single"/>
        </w:rPr>
        <w:t>Variations</w:t>
      </w:r>
    </w:p>
    <w:p w:rsidR="00540523" w:rsidRPr="00540523" w:rsidRDefault="00540523" w:rsidP="00540523">
      <w:pPr>
        <w:pStyle w:val="ListParagraph"/>
        <w:numPr>
          <w:ilvl w:val="0"/>
          <w:numId w:val="6"/>
        </w:numPr>
        <w:rPr>
          <w:rFonts w:ascii="Times New Roman" w:hAnsi="Times New Roman" w:cs="Times New Roman"/>
        </w:rPr>
      </w:pPr>
      <w:r w:rsidRPr="00540523">
        <w:rPr>
          <w:rFonts w:ascii="Times New Roman" w:hAnsi="Times New Roman" w:cs="Times New Roman"/>
        </w:rPr>
        <w:t>Expert Group Panels</w:t>
      </w:r>
    </w:p>
    <w:p w:rsidR="00540523" w:rsidRDefault="00540523" w:rsidP="00540523">
      <w:pPr>
        <w:ind w:left="720"/>
        <w:rPr>
          <w:rFonts w:ascii="Times New Roman" w:hAnsi="Times New Roman" w:cs="Times New Roman"/>
        </w:rPr>
      </w:pPr>
      <w:r w:rsidRPr="00540523">
        <w:rPr>
          <w:rFonts w:ascii="Times New Roman" w:hAnsi="Times New Roman" w:cs="Times New Roman"/>
        </w:rPr>
        <w:t>To work on students’ discussion and presentation techniques in a larger group setting, have the expert groups present to the class. In turn, the whole class is responsible for asking questions and learning about each topic.</w:t>
      </w:r>
    </w:p>
    <w:p w:rsidR="00540523" w:rsidRDefault="00540523" w:rsidP="00540523">
      <w:pPr>
        <w:rPr>
          <w:rFonts w:ascii="Times New Roman" w:hAnsi="Times New Roman" w:cs="Times New Roman"/>
        </w:rPr>
      </w:pPr>
    </w:p>
    <w:p w:rsidR="00540523" w:rsidRDefault="00540523" w:rsidP="00540523">
      <w:pPr>
        <w:rPr>
          <w:rFonts w:ascii="Times New Roman" w:hAnsi="Times New Roman" w:cs="Times New Roman"/>
          <w:b/>
          <w:sz w:val="32"/>
        </w:rPr>
      </w:pPr>
      <w:proofErr w:type="spellStart"/>
      <w:r>
        <w:rPr>
          <w:rFonts w:ascii="Times New Roman" w:hAnsi="Times New Roman" w:cs="Times New Roman"/>
          <w:b/>
          <w:sz w:val="32"/>
        </w:rPr>
        <w:t>Frayer</w:t>
      </w:r>
      <w:proofErr w:type="spellEnd"/>
      <w:r>
        <w:rPr>
          <w:rFonts w:ascii="Times New Roman" w:hAnsi="Times New Roman" w:cs="Times New Roman"/>
          <w:b/>
          <w:sz w:val="32"/>
        </w:rPr>
        <w:t xml:space="preserve"> Model </w:t>
      </w:r>
    </w:p>
    <w:p w:rsidR="00540523" w:rsidRDefault="00540523" w:rsidP="00540523">
      <w:pPr>
        <w:rPr>
          <w:rFonts w:ascii="Times New Roman" w:hAnsi="Times New Roman" w:cs="Times New Roman"/>
        </w:rPr>
      </w:pPr>
      <w:r w:rsidRPr="00540523">
        <w:rPr>
          <w:rFonts w:ascii="Times New Roman" w:hAnsi="Times New Roman" w:cs="Times New Roman"/>
        </w:rPr>
        <w:t xml:space="preserve">The </w:t>
      </w:r>
      <w:proofErr w:type="spellStart"/>
      <w:r w:rsidRPr="00540523">
        <w:rPr>
          <w:rFonts w:ascii="Times New Roman" w:hAnsi="Times New Roman" w:cs="Times New Roman"/>
        </w:rPr>
        <w:t>Frayer</w:t>
      </w:r>
      <w:proofErr w:type="spellEnd"/>
      <w:r w:rsidRPr="00540523">
        <w:rPr>
          <w:rFonts w:ascii="Times New Roman" w:hAnsi="Times New Roman" w:cs="Times New Roman"/>
        </w:rPr>
        <w:t xml:space="preserve"> Model is a graphic organizer for building student vocabulary. This technique requires students to define target vocabulary and apply their knowledge by generating examples and non-</w:t>
      </w:r>
      <w:r w:rsidRPr="00540523">
        <w:rPr>
          <w:rFonts w:ascii="Times New Roman" w:hAnsi="Times New Roman" w:cs="Times New Roman"/>
        </w:rPr>
        <w:lastRenderedPageBreak/>
        <w:t xml:space="preserve">examples, giving characteristics, and/or drawing a picture to illustrate the meaning of the word. This information is placed on a chart that is divided into four sections to provide a visual representation for students.  </w:t>
      </w:r>
    </w:p>
    <w:p w:rsidR="00540523" w:rsidRPr="00F36805" w:rsidRDefault="00540523" w:rsidP="00540523">
      <w:pPr>
        <w:rPr>
          <w:rFonts w:ascii="Times New Roman" w:hAnsi="Times New Roman" w:cs="Times New Roman"/>
          <w:u w:val="single"/>
        </w:rPr>
      </w:pPr>
      <w:r w:rsidRPr="00F36805">
        <w:rPr>
          <w:rFonts w:ascii="Times New Roman" w:hAnsi="Times New Roman" w:cs="Times New Roman"/>
          <w:u w:val="single"/>
        </w:rPr>
        <w:t>How to Use</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rPr>
        <w:t>1. Select Key Vocabulary</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rPr>
        <w:t xml:space="preserve"> </w:t>
      </w:r>
      <w:r>
        <w:rPr>
          <w:rFonts w:ascii="Times New Roman" w:hAnsi="Times New Roman" w:cs="Times New Roman"/>
        </w:rPr>
        <w:tab/>
      </w:r>
      <w:r w:rsidRPr="00540523">
        <w:rPr>
          <w:rFonts w:ascii="Times New Roman" w:hAnsi="Times New Roman" w:cs="Times New Roman"/>
        </w:rPr>
        <w:t>Pre-select key vocabulary words and make copies of graphic organizer.</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rPr>
        <w:t>2. Provide Graphic Organizer</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 xml:space="preserve">Provide copies of the </w:t>
      </w:r>
      <w:proofErr w:type="spellStart"/>
      <w:r w:rsidRPr="00540523">
        <w:rPr>
          <w:rFonts w:ascii="Times New Roman" w:hAnsi="Times New Roman" w:cs="Times New Roman"/>
        </w:rPr>
        <w:t>Frayer</w:t>
      </w:r>
      <w:proofErr w:type="spellEnd"/>
      <w:r w:rsidRPr="00540523">
        <w:rPr>
          <w:rFonts w:ascii="Times New Roman" w:hAnsi="Times New Roman" w:cs="Times New Roman"/>
        </w:rPr>
        <w:t xml:space="preserve"> Model graphic organizer to students and explain the process.  </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rPr>
        <w:t>3. Model the Process</w:t>
      </w:r>
    </w:p>
    <w:p w:rsidR="00540523" w:rsidRPr="00540523" w:rsidRDefault="00540523" w:rsidP="00540523">
      <w:pPr>
        <w:ind w:left="720" w:firstLine="720"/>
        <w:rPr>
          <w:rFonts w:ascii="Times New Roman" w:hAnsi="Times New Roman" w:cs="Times New Roman"/>
        </w:rPr>
      </w:pPr>
      <w:r w:rsidRPr="00540523">
        <w:rPr>
          <w:rFonts w:ascii="Times New Roman" w:hAnsi="Times New Roman" w:cs="Times New Roman"/>
        </w:rPr>
        <w:t xml:space="preserve">Show the </w:t>
      </w:r>
      <w:proofErr w:type="spellStart"/>
      <w:r w:rsidRPr="00540523">
        <w:rPr>
          <w:rFonts w:ascii="Times New Roman" w:hAnsi="Times New Roman" w:cs="Times New Roman"/>
        </w:rPr>
        <w:t>Frayer</w:t>
      </w:r>
      <w:proofErr w:type="spellEnd"/>
      <w:r w:rsidRPr="00540523">
        <w:rPr>
          <w:rFonts w:ascii="Times New Roman" w:hAnsi="Times New Roman" w:cs="Times New Roman"/>
        </w:rPr>
        <w:t xml:space="preserve"> graphic organizer to the class and explain each of the sections.</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Use a common vocabulary word to demonstrate the various components of the form.</w:t>
      </w:r>
      <w:r>
        <w:rPr>
          <w:rFonts w:ascii="Times New Roman" w:hAnsi="Times New Roman" w:cs="Times New Roman"/>
        </w:rPr>
        <w:t xml:space="preserve"> </w:t>
      </w:r>
      <w:r w:rsidRPr="00540523">
        <w:rPr>
          <w:rFonts w:ascii="Times New Roman" w:hAnsi="Times New Roman" w:cs="Times New Roman"/>
        </w:rPr>
        <w:t>Model the type and quality of desired answers when giving this example.</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rPr>
        <w:t>4. Assign Student Groups</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 xml:space="preserve">Divide the class into student pairs. Assign each pair one of the key concepts and have them complete the four-square organizer for this concept. Or, assign each student one word to work on alone.  </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rPr>
        <w:t>5. Share Ideas</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Ask students or student pairs to share their conclusions with the entire class. Use these presentations to review the entire list of key concepts.</w:t>
      </w:r>
      <w:r>
        <w:rPr>
          <w:rFonts w:ascii="Times New Roman" w:hAnsi="Times New Roman" w:cs="Times New Roman"/>
        </w:rPr>
        <w:tab/>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rPr>
        <w:t>6. Create Study Helps</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 xml:space="preserve">Make copies of each </w:t>
      </w:r>
      <w:proofErr w:type="spellStart"/>
      <w:r w:rsidRPr="00540523">
        <w:rPr>
          <w:rFonts w:ascii="Times New Roman" w:hAnsi="Times New Roman" w:cs="Times New Roman"/>
        </w:rPr>
        <w:t>Frayer</w:t>
      </w:r>
      <w:proofErr w:type="spellEnd"/>
      <w:r w:rsidRPr="00540523">
        <w:rPr>
          <w:rFonts w:ascii="Times New Roman" w:hAnsi="Times New Roman" w:cs="Times New Roman"/>
        </w:rPr>
        <w:t xml:space="preserve"> graphic organizer so every student has a copy of all key concepts to use for review. OR display completed </w:t>
      </w:r>
      <w:proofErr w:type="spellStart"/>
      <w:r w:rsidRPr="00540523">
        <w:rPr>
          <w:rFonts w:ascii="Times New Roman" w:hAnsi="Times New Roman" w:cs="Times New Roman"/>
        </w:rPr>
        <w:t>Frayer</w:t>
      </w:r>
      <w:proofErr w:type="spellEnd"/>
      <w:r w:rsidRPr="00540523">
        <w:rPr>
          <w:rFonts w:ascii="Times New Roman" w:hAnsi="Times New Roman" w:cs="Times New Roman"/>
        </w:rPr>
        <w:t xml:space="preserve"> graphic organizers on a “Vocabulary Wall” for student reference.  </w:t>
      </w:r>
    </w:p>
    <w:p w:rsidR="00540523" w:rsidRPr="00540523" w:rsidRDefault="00540523" w:rsidP="00540523">
      <w:pPr>
        <w:ind w:left="720"/>
        <w:rPr>
          <w:rFonts w:ascii="Times New Roman" w:hAnsi="Times New Roman" w:cs="Times New Roman"/>
        </w:rPr>
      </w:pPr>
      <w:r w:rsidRPr="00540523">
        <w:rPr>
          <w:rFonts w:ascii="Times New Roman" w:hAnsi="Times New Roman" w:cs="Times New Roman"/>
        </w:rPr>
        <w:t>7. Optional Extension</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Extend or deepen students’ thinking by asking students to:</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 Describe the rationale for examples and non-examples</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 xml:space="preserve">• Asking students to use the </w:t>
      </w:r>
      <w:proofErr w:type="spellStart"/>
      <w:r w:rsidRPr="00540523">
        <w:rPr>
          <w:rFonts w:ascii="Times New Roman" w:hAnsi="Times New Roman" w:cs="Times New Roman"/>
        </w:rPr>
        <w:t>Frayer</w:t>
      </w:r>
      <w:proofErr w:type="spellEnd"/>
      <w:r w:rsidRPr="00540523">
        <w:rPr>
          <w:rFonts w:ascii="Times New Roman" w:hAnsi="Times New Roman" w:cs="Times New Roman"/>
        </w:rPr>
        <w:t xml:space="preserve"> Model as a note taking strategy during reading.</w:t>
      </w:r>
    </w:p>
    <w:p w:rsidR="00540523" w:rsidRPr="00540523" w:rsidRDefault="00540523" w:rsidP="00540523">
      <w:pPr>
        <w:ind w:left="1440"/>
        <w:rPr>
          <w:rFonts w:ascii="Times New Roman" w:hAnsi="Times New Roman" w:cs="Times New Roman"/>
        </w:rPr>
      </w:pPr>
      <w:r w:rsidRPr="00540523">
        <w:rPr>
          <w:rFonts w:ascii="Times New Roman" w:hAnsi="Times New Roman" w:cs="Times New Roman"/>
        </w:rPr>
        <w:t>• Asking students to change the titles of the boxes to include concept development categories.</w:t>
      </w:r>
    </w:p>
    <w:p w:rsidR="00540523" w:rsidRPr="00F36805" w:rsidRDefault="00540523" w:rsidP="00540523">
      <w:pPr>
        <w:rPr>
          <w:rFonts w:ascii="Times New Roman" w:hAnsi="Times New Roman" w:cs="Times New Roman"/>
          <w:u w:val="single"/>
        </w:rPr>
      </w:pPr>
      <w:r w:rsidRPr="00F36805">
        <w:rPr>
          <w:rFonts w:ascii="Times New Roman" w:hAnsi="Times New Roman" w:cs="Times New Roman"/>
          <w:u w:val="single"/>
        </w:rPr>
        <w:t>When to Use</w:t>
      </w:r>
    </w:p>
    <w:p w:rsidR="00540523" w:rsidRPr="00540523" w:rsidRDefault="00540523" w:rsidP="00540523">
      <w:pPr>
        <w:rPr>
          <w:rFonts w:ascii="Times New Roman" w:hAnsi="Times New Roman" w:cs="Times New Roman"/>
        </w:rPr>
      </w:pPr>
      <w:r w:rsidRPr="00540523">
        <w:rPr>
          <w:rFonts w:ascii="Times New Roman" w:hAnsi="Times New Roman" w:cs="Times New Roman"/>
        </w:rPr>
        <w:t xml:space="preserve">Students may use the </w:t>
      </w:r>
      <w:proofErr w:type="spellStart"/>
      <w:r w:rsidRPr="00540523">
        <w:rPr>
          <w:rFonts w:ascii="Times New Roman" w:hAnsi="Times New Roman" w:cs="Times New Roman"/>
        </w:rPr>
        <w:t>Frayer</w:t>
      </w:r>
      <w:proofErr w:type="spellEnd"/>
      <w:r w:rsidRPr="00540523">
        <w:rPr>
          <w:rFonts w:ascii="Times New Roman" w:hAnsi="Times New Roman" w:cs="Times New Roman"/>
        </w:rPr>
        <w:t xml:space="preserve"> Model to:</w:t>
      </w:r>
    </w:p>
    <w:p w:rsidR="00540523" w:rsidRPr="00540523" w:rsidRDefault="00540523" w:rsidP="00540523">
      <w:pPr>
        <w:pStyle w:val="ListParagraph"/>
        <w:numPr>
          <w:ilvl w:val="1"/>
          <w:numId w:val="4"/>
        </w:numPr>
        <w:rPr>
          <w:rFonts w:ascii="Times New Roman" w:hAnsi="Times New Roman" w:cs="Times New Roman"/>
        </w:rPr>
      </w:pPr>
      <w:r w:rsidRPr="00540523">
        <w:rPr>
          <w:rFonts w:ascii="Times New Roman" w:hAnsi="Times New Roman" w:cs="Times New Roman"/>
        </w:rPr>
        <w:t>develop understanding of key concepts and vocabulary.</w:t>
      </w:r>
    </w:p>
    <w:p w:rsidR="00540523" w:rsidRPr="00540523" w:rsidRDefault="00540523" w:rsidP="00540523">
      <w:pPr>
        <w:pStyle w:val="ListParagraph"/>
        <w:numPr>
          <w:ilvl w:val="1"/>
          <w:numId w:val="4"/>
        </w:numPr>
        <w:rPr>
          <w:rFonts w:ascii="Times New Roman" w:hAnsi="Times New Roman" w:cs="Times New Roman"/>
        </w:rPr>
      </w:pPr>
      <w:r w:rsidRPr="00540523">
        <w:rPr>
          <w:rFonts w:ascii="Times New Roman" w:hAnsi="Times New Roman" w:cs="Times New Roman"/>
        </w:rPr>
        <w:t>draw on prior knowledge to make connections among concepts.</w:t>
      </w:r>
    </w:p>
    <w:p w:rsidR="00540523" w:rsidRPr="00540523" w:rsidRDefault="00540523" w:rsidP="00540523">
      <w:pPr>
        <w:pStyle w:val="ListParagraph"/>
        <w:numPr>
          <w:ilvl w:val="1"/>
          <w:numId w:val="4"/>
        </w:numPr>
        <w:rPr>
          <w:rFonts w:ascii="Times New Roman" w:hAnsi="Times New Roman" w:cs="Times New Roman"/>
        </w:rPr>
      </w:pPr>
      <w:r w:rsidRPr="00540523">
        <w:rPr>
          <w:rFonts w:ascii="Times New Roman" w:hAnsi="Times New Roman" w:cs="Times New Roman"/>
        </w:rPr>
        <w:t>compare attributes and examples.</w:t>
      </w:r>
    </w:p>
    <w:p w:rsidR="00540523" w:rsidRPr="00540523" w:rsidRDefault="00540523" w:rsidP="00540523">
      <w:pPr>
        <w:pStyle w:val="ListParagraph"/>
        <w:numPr>
          <w:ilvl w:val="1"/>
          <w:numId w:val="4"/>
        </w:numPr>
        <w:rPr>
          <w:rFonts w:ascii="Times New Roman" w:hAnsi="Times New Roman" w:cs="Times New Roman"/>
        </w:rPr>
      </w:pPr>
      <w:r w:rsidRPr="00540523">
        <w:rPr>
          <w:rFonts w:ascii="Times New Roman" w:hAnsi="Times New Roman" w:cs="Times New Roman"/>
        </w:rPr>
        <w:t>think critically to find relationships between concepts and to develop deeper</w:t>
      </w:r>
    </w:p>
    <w:p w:rsidR="00540523" w:rsidRPr="00540523" w:rsidRDefault="00540523" w:rsidP="00540523">
      <w:pPr>
        <w:pStyle w:val="ListParagraph"/>
        <w:numPr>
          <w:ilvl w:val="1"/>
          <w:numId w:val="4"/>
        </w:numPr>
        <w:rPr>
          <w:rFonts w:ascii="Times New Roman" w:hAnsi="Times New Roman" w:cs="Times New Roman"/>
        </w:rPr>
      </w:pPr>
      <w:r w:rsidRPr="00540523">
        <w:rPr>
          <w:rFonts w:ascii="Times New Roman" w:hAnsi="Times New Roman" w:cs="Times New Roman"/>
        </w:rPr>
        <w:t>understanding of word meanings</w:t>
      </w:r>
    </w:p>
    <w:p w:rsidR="00540523" w:rsidRPr="00540523" w:rsidRDefault="00540523" w:rsidP="00540523">
      <w:pPr>
        <w:pStyle w:val="ListParagraph"/>
        <w:numPr>
          <w:ilvl w:val="1"/>
          <w:numId w:val="4"/>
        </w:numPr>
        <w:rPr>
          <w:rFonts w:ascii="Times New Roman" w:hAnsi="Times New Roman" w:cs="Times New Roman"/>
        </w:rPr>
      </w:pPr>
      <w:r w:rsidRPr="00540523">
        <w:rPr>
          <w:rFonts w:ascii="Times New Roman" w:hAnsi="Times New Roman" w:cs="Times New Roman"/>
        </w:rPr>
        <w:t>make visual connections and personal associations.</w:t>
      </w:r>
    </w:p>
    <w:p w:rsidR="00540523" w:rsidRPr="00540523" w:rsidRDefault="00540523" w:rsidP="00540523">
      <w:pPr>
        <w:pStyle w:val="ListParagraph"/>
        <w:numPr>
          <w:ilvl w:val="1"/>
          <w:numId w:val="4"/>
        </w:numPr>
        <w:rPr>
          <w:rFonts w:ascii="Times New Roman" w:hAnsi="Times New Roman" w:cs="Times New Roman"/>
        </w:rPr>
      </w:pPr>
      <w:r w:rsidRPr="00540523">
        <w:rPr>
          <w:rFonts w:ascii="Times New Roman" w:hAnsi="Times New Roman" w:cs="Times New Roman"/>
        </w:rPr>
        <w:t>review key vocabulary before a test or quiz</w:t>
      </w:r>
    </w:p>
    <w:p w:rsidR="00540523" w:rsidRPr="008E045B" w:rsidRDefault="00540523" w:rsidP="00540523">
      <w:pPr>
        <w:pStyle w:val="ListParagraph"/>
        <w:numPr>
          <w:ilvl w:val="1"/>
          <w:numId w:val="4"/>
        </w:numPr>
        <w:rPr>
          <w:rFonts w:ascii="Times New Roman" w:hAnsi="Times New Roman" w:cs="Times New Roman"/>
        </w:rPr>
      </w:pPr>
      <w:r w:rsidRPr="00540523">
        <w:rPr>
          <w:rFonts w:ascii="Times New Roman" w:hAnsi="Times New Roman" w:cs="Times New Roman"/>
        </w:rPr>
        <w:t>create a “vocabulary wall” for quick reference of word meaning</w:t>
      </w:r>
    </w:p>
    <w:p w:rsidR="00540523" w:rsidRPr="00F36805" w:rsidRDefault="00540523" w:rsidP="00540523">
      <w:pPr>
        <w:rPr>
          <w:rFonts w:ascii="Times New Roman" w:hAnsi="Times New Roman" w:cs="Times New Roman"/>
          <w:u w:val="single"/>
        </w:rPr>
      </w:pPr>
      <w:bookmarkStart w:id="0" w:name="_GoBack"/>
      <w:r w:rsidRPr="00F36805">
        <w:rPr>
          <w:rFonts w:ascii="Times New Roman" w:hAnsi="Times New Roman" w:cs="Times New Roman"/>
          <w:u w:val="single"/>
        </w:rPr>
        <w:t>Variations</w:t>
      </w:r>
    </w:p>
    <w:bookmarkEnd w:id="0"/>
    <w:p w:rsidR="00540523" w:rsidRPr="008E045B" w:rsidRDefault="00540523" w:rsidP="008E045B">
      <w:pPr>
        <w:pStyle w:val="ListParagraph"/>
        <w:numPr>
          <w:ilvl w:val="0"/>
          <w:numId w:val="6"/>
        </w:numPr>
        <w:rPr>
          <w:rFonts w:ascii="Times New Roman" w:hAnsi="Times New Roman" w:cs="Times New Roman"/>
        </w:rPr>
      </w:pPr>
      <w:r w:rsidRPr="008E045B">
        <w:rPr>
          <w:rFonts w:ascii="Times New Roman" w:hAnsi="Times New Roman" w:cs="Times New Roman"/>
        </w:rPr>
        <w:t xml:space="preserve">Elements of a Typical </w:t>
      </w:r>
      <w:proofErr w:type="spellStart"/>
      <w:r w:rsidRPr="008E045B">
        <w:rPr>
          <w:rFonts w:ascii="Times New Roman" w:hAnsi="Times New Roman" w:cs="Times New Roman"/>
        </w:rPr>
        <w:t>Frayer</w:t>
      </w:r>
      <w:proofErr w:type="spellEnd"/>
      <w:r w:rsidRPr="008E045B">
        <w:rPr>
          <w:rFonts w:ascii="Times New Roman" w:hAnsi="Times New Roman" w:cs="Times New Roman"/>
        </w:rPr>
        <w:t xml:space="preserve"> Model</w:t>
      </w:r>
    </w:p>
    <w:p w:rsidR="00540523" w:rsidRPr="00540523" w:rsidRDefault="00540523" w:rsidP="008E045B">
      <w:pPr>
        <w:ind w:left="720"/>
        <w:rPr>
          <w:rFonts w:ascii="Times New Roman" w:hAnsi="Times New Roman" w:cs="Times New Roman"/>
        </w:rPr>
      </w:pPr>
      <w:r w:rsidRPr="00540523">
        <w:rPr>
          <w:rFonts w:ascii="Times New Roman" w:hAnsi="Times New Roman" w:cs="Times New Roman"/>
        </w:rPr>
        <w:t xml:space="preserve">A typical </w:t>
      </w:r>
      <w:proofErr w:type="spellStart"/>
      <w:r w:rsidRPr="00540523">
        <w:rPr>
          <w:rFonts w:ascii="Times New Roman" w:hAnsi="Times New Roman" w:cs="Times New Roman"/>
        </w:rPr>
        <w:t>Frayer</w:t>
      </w:r>
      <w:proofErr w:type="spellEnd"/>
      <w:r w:rsidR="009C7B38">
        <w:rPr>
          <w:rFonts w:ascii="Times New Roman" w:hAnsi="Times New Roman" w:cs="Times New Roman"/>
        </w:rPr>
        <w:t xml:space="preserve"> </w:t>
      </w:r>
      <w:r w:rsidRPr="00540523">
        <w:rPr>
          <w:rFonts w:ascii="Times New Roman" w:hAnsi="Times New Roman" w:cs="Times New Roman"/>
        </w:rPr>
        <w:t>“4-square” model includes the following elements:</w:t>
      </w:r>
    </w:p>
    <w:p w:rsidR="00540523" w:rsidRPr="00540523" w:rsidRDefault="00540523" w:rsidP="008E045B">
      <w:pPr>
        <w:ind w:left="720"/>
        <w:rPr>
          <w:rFonts w:ascii="Times New Roman" w:hAnsi="Times New Roman" w:cs="Times New Roman"/>
        </w:rPr>
      </w:pPr>
      <w:r w:rsidRPr="00540523">
        <w:rPr>
          <w:rFonts w:ascii="Times New Roman" w:hAnsi="Times New Roman" w:cs="Times New Roman"/>
        </w:rPr>
        <w:t>• Definition (either from teacher or in student’s own words</w:t>
      </w:r>
    </w:p>
    <w:p w:rsidR="00540523" w:rsidRPr="00540523" w:rsidRDefault="00540523" w:rsidP="008E045B">
      <w:pPr>
        <w:ind w:left="720"/>
        <w:rPr>
          <w:rFonts w:ascii="Times New Roman" w:hAnsi="Times New Roman" w:cs="Times New Roman"/>
        </w:rPr>
      </w:pPr>
      <w:r w:rsidRPr="00540523">
        <w:rPr>
          <w:rFonts w:ascii="Times New Roman" w:hAnsi="Times New Roman" w:cs="Times New Roman"/>
        </w:rPr>
        <w:t>• Examples</w:t>
      </w:r>
    </w:p>
    <w:p w:rsidR="00540523" w:rsidRPr="00540523" w:rsidRDefault="00540523" w:rsidP="008E045B">
      <w:pPr>
        <w:ind w:left="720"/>
        <w:rPr>
          <w:rFonts w:ascii="Times New Roman" w:hAnsi="Times New Roman" w:cs="Times New Roman"/>
        </w:rPr>
      </w:pPr>
      <w:r w:rsidRPr="00540523">
        <w:rPr>
          <w:rFonts w:ascii="Times New Roman" w:hAnsi="Times New Roman" w:cs="Times New Roman"/>
        </w:rPr>
        <w:t>• Non-examples</w:t>
      </w:r>
    </w:p>
    <w:p w:rsidR="00540523" w:rsidRPr="00540523" w:rsidRDefault="00540523" w:rsidP="008E045B">
      <w:pPr>
        <w:ind w:firstLine="720"/>
        <w:rPr>
          <w:rFonts w:ascii="Times New Roman" w:hAnsi="Times New Roman" w:cs="Times New Roman"/>
        </w:rPr>
      </w:pPr>
      <w:r w:rsidRPr="00540523">
        <w:rPr>
          <w:rFonts w:ascii="Times New Roman" w:hAnsi="Times New Roman" w:cs="Times New Roman"/>
        </w:rPr>
        <w:t>• Characteristics or illustration of concept</w:t>
      </w:r>
    </w:p>
    <w:p w:rsidR="00540523" w:rsidRPr="008E045B" w:rsidRDefault="00540523" w:rsidP="008E045B">
      <w:pPr>
        <w:pStyle w:val="ListParagraph"/>
        <w:numPr>
          <w:ilvl w:val="0"/>
          <w:numId w:val="6"/>
        </w:numPr>
        <w:rPr>
          <w:rFonts w:ascii="Times New Roman" w:hAnsi="Times New Roman" w:cs="Times New Roman"/>
        </w:rPr>
      </w:pPr>
      <w:r w:rsidRPr="008E045B">
        <w:rPr>
          <w:rFonts w:ascii="Times New Roman" w:hAnsi="Times New Roman" w:cs="Times New Roman"/>
        </w:rPr>
        <w:lastRenderedPageBreak/>
        <w:t xml:space="preserve">Alternate Elements of </w:t>
      </w:r>
      <w:proofErr w:type="spellStart"/>
      <w:r w:rsidRPr="008E045B">
        <w:rPr>
          <w:rFonts w:ascii="Times New Roman" w:hAnsi="Times New Roman" w:cs="Times New Roman"/>
        </w:rPr>
        <w:t>Frayer</w:t>
      </w:r>
      <w:proofErr w:type="spellEnd"/>
      <w:r w:rsidRPr="008E045B">
        <w:rPr>
          <w:rFonts w:ascii="Times New Roman" w:hAnsi="Times New Roman" w:cs="Times New Roman"/>
        </w:rPr>
        <w:t xml:space="preserve"> Model- Example 1</w:t>
      </w:r>
    </w:p>
    <w:p w:rsidR="00540523" w:rsidRPr="00540523" w:rsidRDefault="00540523" w:rsidP="008E045B">
      <w:pPr>
        <w:ind w:left="720"/>
        <w:rPr>
          <w:rFonts w:ascii="Times New Roman" w:hAnsi="Times New Roman" w:cs="Times New Roman"/>
        </w:rPr>
      </w:pPr>
      <w:r w:rsidRPr="00540523">
        <w:rPr>
          <w:rFonts w:ascii="Times New Roman" w:hAnsi="Times New Roman" w:cs="Times New Roman"/>
        </w:rPr>
        <w:t>Vary this typical model by changing the 4 elements to:</w:t>
      </w:r>
    </w:p>
    <w:p w:rsidR="00540523" w:rsidRPr="00540523" w:rsidRDefault="00540523" w:rsidP="008E045B">
      <w:pPr>
        <w:ind w:left="720"/>
        <w:rPr>
          <w:rFonts w:ascii="Times New Roman" w:hAnsi="Times New Roman" w:cs="Times New Roman"/>
        </w:rPr>
      </w:pPr>
      <w:r w:rsidRPr="00540523">
        <w:rPr>
          <w:rFonts w:ascii="Times New Roman" w:hAnsi="Times New Roman" w:cs="Times New Roman"/>
        </w:rPr>
        <w:t>• Examples</w:t>
      </w:r>
    </w:p>
    <w:p w:rsidR="00540523" w:rsidRPr="00540523" w:rsidRDefault="00540523" w:rsidP="008E045B">
      <w:pPr>
        <w:ind w:left="720"/>
        <w:rPr>
          <w:rFonts w:ascii="Times New Roman" w:hAnsi="Times New Roman" w:cs="Times New Roman"/>
        </w:rPr>
      </w:pPr>
      <w:r w:rsidRPr="00540523">
        <w:rPr>
          <w:rFonts w:ascii="Times New Roman" w:hAnsi="Times New Roman" w:cs="Times New Roman"/>
        </w:rPr>
        <w:t>• Non-examples</w:t>
      </w:r>
    </w:p>
    <w:p w:rsidR="00540523" w:rsidRPr="00540523" w:rsidRDefault="00540523" w:rsidP="008E045B">
      <w:pPr>
        <w:ind w:left="720"/>
        <w:rPr>
          <w:rFonts w:ascii="Times New Roman" w:hAnsi="Times New Roman" w:cs="Times New Roman"/>
        </w:rPr>
      </w:pPr>
      <w:r w:rsidRPr="00540523">
        <w:rPr>
          <w:rFonts w:ascii="Times New Roman" w:hAnsi="Times New Roman" w:cs="Times New Roman"/>
        </w:rPr>
        <w:t>• Essential Characteristics</w:t>
      </w:r>
    </w:p>
    <w:p w:rsidR="00540523" w:rsidRPr="00540523" w:rsidRDefault="00540523" w:rsidP="008E045B">
      <w:pPr>
        <w:ind w:left="720"/>
        <w:rPr>
          <w:rFonts w:ascii="Times New Roman" w:hAnsi="Times New Roman" w:cs="Times New Roman"/>
        </w:rPr>
      </w:pPr>
      <w:r w:rsidRPr="00540523">
        <w:rPr>
          <w:rFonts w:ascii="Times New Roman" w:hAnsi="Times New Roman" w:cs="Times New Roman"/>
        </w:rPr>
        <w:t>• Non-essential characteristic</w:t>
      </w:r>
      <w:r w:rsidR="008E045B">
        <w:rPr>
          <w:rFonts w:ascii="Times New Roman" w:hAnsi="Times New Roman" w:cs="Times New Roman"/>
        </w:rPr>
        <w:t>s</w:t>
      </w:r>
    </w:p>
    <w:p w:rsidR="00540523" w:rsidRPr="008E045B" w:rsidRDefault="00540523" w:rsidP="008E045B">
      <w:pPr>
        <w:pStyle w:val="ListParagraph"/>
        <w:numPr>
          <w:ilvl w:val="0"/>
          <w:numId w:val="6"/>
        </w:numPr>
        <w:rPr>
          <w:rFonts w:ascii="Times New Roman" w:hAnsi="Times New Roman" w:cs="Times New Roman"/>
        </w:rPr>
      </w:pPr>
      <w:r w:rsidRPr="008E045B">
        <w:rPr>
          <w:rFonts w:ascii="Times New Roman" w:hAnsi="Times New Roman" w:cs="Times New Roman"/>
        </w:rPr>
        <w:t xml:space="preserve">Alternate Elements of </w:t>
      </w:r>
      <w:proofErr w:type="spellStart"/>
      <w:r w:rsidRPr="008E045B">
        <w:rPr>
          <w:rFonts w:ascii="Times New Roman" w:hAnsi="Times New Roman" w:cs="Times New Roman"/>
        </w:rPr>
        <w:t>Frayer</w:t>
      </w:r>
      <w:proofErr w:type="spellEnd"/>
      <w:r w:rsidRPr="008E045B">
        <w:rPr>
          <w:rFonts w:ascii="Times New Roman" w:hAnsi="Times New Roman" w:cs="Times New Roman"/>
        </w:rPr>
        <w:t xml:space="preserve"> Model- Example 2</w:t>
      </w:r>
    </w:p>
    <w:p w:rsidR="00540523" w:rsidRPr="00540523" w:rsidRDefault="00540523" w:rsidP="008E045B">
      <w:pPr>
        <w:ind w:left="720"/>
        <w:rPr>
          <w:rFonts w:ascii="Times New Roman" w:hAnsi="Times New Roman" w:cs="Times New Roman"/>
        </w:rPr>
      </w:pPr>
      <w:r w:rsidRPr="00540523">
        <w:rPr>
          <w:rFonts w:ascii="Times New Roman" w:hAnsi="Times New Roman" w:cs="Times New Roman"/>
        </w:rPr>
        <w:t xml:space="preserve">Give students a </w:t>
      </w:r>
      <w:proofErr w:type="spellStart"/>
      <w:r w:rsidRPr="00540523">
        <w:rPr>
          <w:rFonts w:ascii="Times New Roman" w:hAnsi="Times New Roman" w:cs="Times New Roman"/>
        </w:rPr>
        <w:t>Frayer</w:t>
      </w:r>
      <w:proofErr w:type="spellEnd"/>
      <w:r w:rsidRPr="00540523">
        <w:rPr>
          <w:rFonts w:ascii="Times New Roman" w:hAnsi="Times New Roman" w:cs="Times New Roman"/>
        </w:rPr>
        <w:t xml:space="preserve"> model with all the squares filled in and ask students to guess the vocabulary word.</w:t>
      </w:r>
    </w:p>
    <w:p w:rsidR="00540523" w:rsidRPr="008E045B" w:rsidRDefault="00540523" w:rsidP="008E045B">
      <w:pPr>
        <w:pStyle w:val="ListParagraph"/>
        <w:numPr>
          <w:ilvl w:val="0"/>
          <w:numId w:val="6"/>
        </w:numPr>
        <w:rPr>
          <w:rFonts w:ascii="Times New Roman" w:hAnsi="Times New Roman" w:cs="Times New Roman"/>
        </w:rPr>
      </w:pPr>
      <w:r w:rsidRPr="008E045B">
        <w:rPr>
          <w:rFonts w:ascii="Times New Roman" w:hAnsi="Times New Roman" w:cs="Times New Roman"/>
        </w:rPr>
        <w:t>Use Pic Collage</w:t>
      </w:r>
    </w:p>
    <w:p w:rsidR="00540523" w:rsidRPr="00540523" w:rsidRDefault="00540523" w:rsidP="008E045B">
      <w:pPr>
        <w:ind w:left="720"/>
        <w:rPr>
          <w:rFonts w:ascii="Times New Roman" w:hAnsi="Times New Roman" w:cs="Times New Roman"/>
        </w:rPr>
      </w:pPr>
      <w:r w:rsidRPr="00540523">
        <w:rPr>
          <w:rFonts w:ascii="Times New Roman" w:hAnsi="Times New Roman" w:cs="Times New Roman"/>
        </w:rPr>
        <w:t xml:space="preserve"> Use the Pic Collage app for </w:t>
      </w:r>
      <w:proofErr w:type="spellStart"/>
      <w:r w:rsidRPr="00540523">
        <w:rPr>
          <w:rFonts w:ascii="Times New Roman" w:hAnsi="Times New Roman" w:cs="Times New Roman"/>
        </w:rPr>
        <w:t>IPad</w:t>
      </w:r>
      <w:proofErr w:type="spellEnd"/>
      <w:r w:rsidRPr="00540523">
        <w:rPr>
          <w:rFonts w:ascii="Times New Roman" w:hAnsi="Times New Roman" w:cs="Times New Roman"/>
        </w:rPr>
        <w:t xml:space="preserve"> to allow students to create </w:t>
      </w:r>
      <w:proofErr w:type="spellStart"/>
      <w:r w:rsidRPr="00540523">
        <w:rPr>
          <w:rFonts w:ascii="Times New Roman" w:hAnsi="Times New Roman" w:cs="Times New Roman"/>
        </w:rPr>
        <w:t>Frayer</w:t>
      </w:r>
      <w:proofErr w:type="spellEnd"/>
      <w:r w:rsidRPr="00540523">
        <w:rPr>
          <w:rFonts w:ascii="Times New Roman" w:hAnsi="Times New Roman" w:cs="Times New Roman"/>
        </w:rPr>
        <w:t xml:space="preserve"> model graphic organizers using a tablet device.</w:t>
      </w:r>
    </w:p>
    <w:sectPr w:rsidR="00540523" w:rsidRPr="00540523" w:rsidSect="005217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1FC" w:rsidRDefault="00EE71FC" w:rsidP="00A125F2">
      <w:r>
        <w:separator/>
      </w:r>
    </w:p>
  </w:endnote>
  <w:endnote w:type="continuationSeparator" w:id="0">
    <w:p w:rsidR="00EE71FC" w:rsidRDefault="00EE71FC" w:rsidP="00A1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1FC" w:rsidRDefault="00EE71FC" w:rsidP="00A125F2">
      <w:r>
        <w:separator/>
      </w:r>
    </w:p>
  </w:footnote>
  <w:footnote w:type="continuationSeparator" w:id="0">
    <w:p w:rsidR="00EE71FC" w:rsidRDefault="00EE71FC" w:rsidP="00A1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5F2" w:rsidRPr="00A125F2" w:rsidRDefault="00A125F2">
    <w:pPr>
      <w:pStyle w:val="Header"/>
      <w:rPr>
        <w:rFonts w:ascii="Times New Roman" w:hAnsi="Times New Roman" w:cs="Times New Roman"/>
      </w:rPr>
    </w:pPr>
    <w:r w:rsidRPr="00A125F2">
      <w:rPr>
        <w:rFonts w:ascii="Times New Roman" w:hAnsi="Times New Roman" w:cs="Times New Roman"/>
      </w:rPr>
      <w:t>Samantha Metts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D76"/>
    <w:multiLevelType w:val="hybridMultilevel"/>
    <w:tmpl w:val="84EC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277D2"/>
    <w:multiLevelType w:val="hybridMultilevel"/>
    <w:tmpl w:val="633C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92A6B"/>
    <w:multiLevelType w:val="hybridMultilevel"/>
    <w:tmpl w:val="07D4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07730"/>
    <w:multiLevelType w:val="multilevel"/>
    <w:tmpl w:val="5D7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429AB"/>
    <w:multiLevelType w:val="hybridMultilevel"/>
    <w:tmpl w:val="7B8E7A68"/>
    <w:lvl w:ilvl="0" w:tplc="04090001">
      <w:start w:val="1"/>
      <w:numFmt w:val="bullet"/>
      <w:lvlText w:val=""/>
      <w:lvlJc w:val="left"/>
      <w:pPr>
        <w:ind w:left="720" w:hanging="360"/>
      </w:pPr>
      <w:rPr>
        <w:rFonts w:ascii="Symbol" w:hAnsi="Symbol" w:hint="default"/>
      </w:rPr>
    </w:lvl>
    <w:lvl w:ilvl="1" w:tplc="53B22C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A1A34"/>
    <w:multiLevelType w:val="hybridMultilevel"/>
    <w:tmpl w:val="6CB2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F2"/>
    <w:rsid w:val="00150654"/>
    <w:rsid w:val="003631E2"/>
    <w:rsid w:val="004658B0"/>
    <w:rsid w:val="004737F0"/>
    <w:rsid w:val="005217DA"/>
    <w:rsid w:val="00540523"/>
    <w:rsid w:val="00606C4E"/>
    <w:rsid w:val="00615703"/>
    <w:rsid w:val="0062546A"/>
    <w:rsid w:val="006568C3"/>
    <w:rsid w:val="007C3EB7"/>
    <w:rsid w:val="008E045B"/>
    <w:rsid w:val="009C7B38"/>
    <w:rsid w:val="00A125F2"/>
    <w:rsid w:val="00BC6A16"/>
    <w:rsid w:val="00DD06F1"/>
    <w:rsid w:val="00EC212E"/>
    <w:rsid w:val="00EE71FC"/>
    <w:rsid w:val="00F3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071C"/>
  <w14:defaultImageDpi w14:val="32767"/>
  <w15:chartTrackingRefBased/>
  <w15:docId w15:val="{3194284A-160E-824C-9B71-9EA243A7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8C3"/>
    <w:pPr>
      <w:outlineLvl w:val="0"/>
    </w:pPr>
    <w:rPr>
      <w:rFonts w:ascii="Times New Roman" w:hAnsi="Times New Roman"/>
      <w:b/>
      <w:sz w:val="28"/>
    </w:rPr>
  </w:style>
  <w:style w:type="paragraph" w:styleId="Heading4">
    <w:name w:val="heading 4"/>
    <w:basedOn w:val="Normal"/>
    <w:next w:val="Normal"/>
    <w:link w:val="Heading4Char"/>
    <w:uiPriority w:val="9"/>
    <w:semiHidden/>
    <w:unhideWhenUsed/>
    <w:qFormat/>
    <w:rsid w:val="00A125F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6568C3"/>
    <w:pPr>
      <w:spacing w:before="120"/>
    </w:pPr>
    <w:rPr>
      <w:rFonts w:ascii="Times New Roman" w:hAnsi="Times New Roman"/>
      <w:b/>
      <w:bCs/>
      <w:i/>
      <w:iCs/>
    </w:rPr>
  </w:style>
  <w:style w:type="character" w:customStyle="1" w:styleId="Heading1Char">
    <w:name w:val="Heading 1 Char"/>
    <w:basedOn w:val="DefaultParagraphFont"/>
    <w:link w:val="Heading1"/>
    <w:uiPriority w:val="9"/>
    <w:rsid w:val="006568C3"/>
    <w:rPr>
      <w:rFonts w:ascii="Times New Roman" w:hAnsi="Times New Roman"/>
      <w:b/>
      <w:sz w:val="28"/>
    </w:rPr>
  </w:style>
  <w:style w:type="paragraph" w:styleId="Header">
    <w:name w:val="header"/>
    <w:basedOn w:val="Normal"/>
    <w:link w:val="HeaderChar"/>
    <w:uiPriority w:val="99"/>
    <w:unhideWhenUsed/>
    <w:rsid w:val="00A125F2"/>
    <w:pPr>
      <w:tabs>
        <w:tab w:val="center" w:pos="4680"/>
        <w:tab w:val="right" w:pos="9360"/>
      </w:tabs>
    </w:pPr>
  </w:style>
  <w:style w:type="character" w:customStyle="1" w:styleId="HeaderChar">
    <w:name w:val="Header Char"/>
    <w:basedOn w:val="DefaultParagraphFont"/>
    <w:link w:val="Header"/>
    <w:uiPriority w:val="99"/>
    <w:rsid w:val="00A125F2"/>
  </w:style>
  <w:style w:type="paragraph" w:styleId="Footer">
    <w:name w:val="footer"/>
    <w:basedOn w:val="Normal"/>
    <w:link w:val="FooterChar"/>
    <w:uiPriority w:val="99"/>
    <w:unhideWhenUsed/>
    <w:rsid w:val="00A125F2"/>
    <w:pPr>
      <w:tabs>
        <w:tab w:val="center" w:pos="4680"/>
        <w:tab w:val="right" w:pos="9360"/>
      </w:tabs>
    </w:pPr>
  </w:style>
  <w:style w:type="character" w:customStyle="1" w:styleId="FooterChar">
    <w:name w:val="Footer Char"/>
    <w:basedOn w:val="DefaultParagraphFont"/>
    <w:link w:val="Footer"/>
    <w:uiPriority w:val="99"/>
    <w:rsid w:val="00A125F2"/>
  </w:style>
  <w:style w:type="paragraph" w:styleId="ListParagraph">
    <w:name w:val="List Paragraph"/>
    <w:basedOn w:val="Normal"/>
    <w:uiPriority w:val="34"/>
    <w:qFormat/>
    <w:rsid w:val="00A125F2"/>
    <w:pPr>
      <w:ind w:left="720"/>
      <w:contextualSpacing/>
    </w:pPr>
  </w:style>
  <w:style w:type="character" w:customStyle="1" w:styleId="Heading4Char">
    <w:name w:val="Heading 4 Char"/>
    <w:basedOn w:val="DefaultParagraphFont"/>
    <w:link w:val="Heading4"/>
    <w:uiPriority w:val="9"/>
    <w:semiHidden/>
    <w:rsid w:val="00A125F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9115">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80516984">
      <w:bodyDiv w:val="1"/>
      <w:marLeft w:val="0"/>
      <w:marRight w:val="0"/>
      <w:marTop w:val="0"/>
      <w:marBottom w:val="0"/>
      <w:divBdr>
        <w:top w:val="none" w:sz="0" w:space="0" w:color="auto"/>
        <w:left w:val="none" w:sz="0" w:space="0" w:color="auto"/>
        <w:bottom w:val="none" w:sz="0" w:space="0" w:color="auto"/>
        <w:right w:val="none" w:sz="0" w:space="0" w:color="auto"/>
      </w:divBdr>
    </w:div>
    <w:div w:id="762459206">
      <w:bodyDiv w:val="1"/>
      <w:marLeft w:val="0"/>
      <w:marRight w:val="0"/>
      <w:marTop w:val="0"/>
      <w:marBottom w:val="0"/>
      <w:divBdr>
        <w:top w:val="none" w:sz="0" w:space="0" w:color="auto"/>
        <w:left w:val="none" w:sz="0" w:space="0" w:color="auto"/>
        <w:bottom w:val="none" w:sz="0" w:space="0" w:color="auto"/>
        <w:right w:val="none" w:sz="0" w:space="0" w:color="auto"/>
      </w:divBdr>
    </w:div>
    <w:div w:id="783890401">
      <w:bodyDiv w:val="1"/>
      <w:marLeft w:val="0"/>
      <w:marRight w:val="0"/>
      <w:marTop w:val="0"/>
      <w:marBottom w:val="0"/>
      <w:divBdr>
        <w:top w:val="none" w:sz="0" w:space="0" w:color="auto"/>
        <w:left w:val="none" w:sz="0" w:space="0" w:color="auto"/>
        <w:bottom w:val="none" w:sz="0" w:space="0" w:color="auto"/>
        <w:right w:val="none" w:sz="0" w:space="0" w:color="auto"/>
      </w:divBdr>
    </w:div>
    <w:div w:id="876624724">
      <w:bodyDiv w:val="1"/>
      <w:marLeft w:val="0"/>
      <w:marRight w:val="0"/>
      <w:marTop w:val="0"/>
      <w:marBottom w:val="0"/>
      <w:divBdr>
        <w:top w:val="none" w:sz="0" w:space="0" w:color="auto"/>
        <w:left w:val="none" w:sz="0" w:space="0" w:color="auto"/>
        <w:bottom w:val="none" w:sz="0" w:space="0" w:color="auto"/>
        <w:right w:val="none" w:sz="0" w:space="0" w:color="auto"/>
      </w:divBdr>
    </w:div>
    <w:div w:id="962806227">
      <w:bodyDiv w:val="1"/>
      <w:marLeft w:val="0"/>
      <w:marRight w:val="0"/>
      <w:marTop w:val="0"/>
      <w:marBottom w:val="0"/>
      <w:divBdr>
        <w:top w:val="none" w:sz="0" w:space="0" w:color="auto"/>
        <w:left w:val="none" w:sz="0" w:space="0" w:color="auto"/>
        <w:bottom w:val="none" w:sz="0" w:space="0" w:color="auto"/>
        <w:right w:val="none" w:sz="0" w:space="0" w:color="auto"/>
      </w:divBdr>
    </w:div>
    <w:div w:id="1040785894">
      <w:bodyDiv w:val="1"/>
      <w:marLeft w:val="0"/>
      <w:marRight w:val="0"/>
      <w:marTop w:val="0"/>
      <w:marBottom w:val="0"/>
      <w:divBdr>
        <w:top w:val="none" w:sz="0" w:space="0" w:color="auto"/>
        <w:left w:val="none" w:sz="0" w:space="0" w:color="auto"/>
        <w:bottom w:val="none" w:sz="0" w:space="0" w:color="auto"/>
        <w:right w:val="none" w:sz="0" w:space="0" w:color="auto"/>
      </w:divBdr>
    </w:div>
    <w:div w:id="1087924835">
      <w:bodyDiv w:val="1"/>
      <w:marLeft w:val="0"/>
      <w:marRight w:val="0"/>
      <w:marTop w:val="0"/>
      <w:marBottom w:val="0"/>
      <w:divBdr>
        <w:top w:val="none" w:sz="0" w:space="0" w:color="auto"/>
        <w:left w:val="none" w:sz="0" w:space="0" w:color="auto"/>
        <w:bottom w:val="none" w:sz="0" w:space="0" w:color="auto"/>
        <w:right w:val="none" w:sz="0" w:space="0" w:color="auto"/>
      </w:divBdr>
    </w:div>
    <w:div w:id="1287271886">
      <w:bodyDiv w:val="1"/>
      <w:marLeft w:val="0"/>
      <w:marRight w:val="0"/>
      <w:marTop w:val="0"/>
      <w:marBottom w:val="0"/>
      <w:divBdr>
        <w:top w:val="none" w:sz="0" w:space="0" w:color="auto"/>
        <w:left w:val="none" w:sz="0" w:space="0" w:color="auto"/>
        <w:bottom w:val="none" w:sz="0" w:space="0" w:color="auto"/>
        <w:right w:val="none" w:sz="0" w:space="0" w:color="auto"/>
      </w:divBdr>
    </w:div>
    <w:div w:id="1518108208">
      <w:bodyDiv w:val="1"/>
      <w:marLeft w:val="0"/>
      <w:marRight w:val="0"/>
      <w:marTop w:val="0"/>
      <w:marBottom w:val="0"/>
      <w:divBdr>
        <w:top w:val="none" w:sz="0" w:space="0" w:color="auto"/>
        <w:left w:val="none" w:sz="0" w:space="0" w:color="auto"/>
        <w:bottom w:val="none" w:sz="0" w:space="0" w:color="auto"/>
        <w:right w:val="none" w:sz="0" w:space="0" w:color="auto"/>
      </w:divBdr>
    </w:div>
    <w:div w:id="1554807613">
      <w:bodyDiv w:val="1"/>
      <w:marLeft w:val="0"/>
      <w:marRight w:val="0"/>
      <w:marTop w:val="0"/>
      <w:marBottom w:val="0"/>
      <w:divBdr>
        <w:top w:val="none" w:sz="0" w:space="0" w:color="auto"/>
        <w:left w:val="none" w:sz="0" w:space="0" w:color="auto"/>
        <w:bottom w:val="none" w:sz="0" w:space="0" w:color="auto"/>
        <w:right w:val="none" w:sz="0" w:space="0" w:color="auto"/>
      </w:divBdr>
    </w:div>
    <w:div w:id="1685814843">
      <w:bodyDiv w:val="1"/>
      <w:marLeft w:val="0"/>
      <w:marRight w:val="0"/>
      <w:marTop w:val="0"/>
      <w:marBottom w:val="0"/>
      <w:divBdr>
        <w:top w:val="none" w:sz="0" w:space="0" w:color="auto"/>
        <w:left w:val="none" w:sz="0" w:space="0" w:color="auto"/>
        <w:bottom w:val="none" w:sz="0" w:space="0" w:color="auto"/>
        <w:right w:val="none" w:sz="0" w:space="0" w:color="auto"/>
      </w:divBdr>
    </w:div>
    <w:div w:id="19536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Metts, Samantha</dc:creator>
  <cp:keywords/>
  <dc:description/>
  <cp:lastModifiedBy>Metts, Samantha</cp:lastModifiedBy>
  <cp:revision>5</cp:revision>
  <dcterms:created xsi:type="dcterms:W3CDTF">2019-11-18T03:34:00Z</dcterms:created>
  <dcterms:modified xsi:type="dcterms:W3CDTF">2019-11-18T04:08:00Z</dcterms:modified>
</cp:coreProperties>
</file>